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9B1C" w14:textId="31356674" w:rsidR="000A415C" w:rsidRDefault="000A415C"/>
    <w:tbl>
      <w:tblPr>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70"/>
        <w:gridCol w:w="2609"/>
        <w:gridCol w:w="927"/>
        <w:gridCol w:w="937"/>
        <w:gridCol w:w="1559"/>
        <w:gridCol w:w="2976"/>
        <w:gridCol w:w="850"/>
        <w:gridCol w:w="709"/>
        <w:gridCol w:w="851"/>
        <w:gridCol w:w="850"/>
      </w:tblGrid>
      <w:tr w:rsidR="00B848F9" w14:paraId="3ABE518B" w14:textId="77777777" w:rsidTr="00B848F9">
        <w:tc>
          <w:tcPr>
            <w:tcW w:w="1559" w:type="dxa"/>
            <w:tcBorders>
              <w:top w:val="single" w:sz="4" w:space="0" w:color="auto"/>
              <w:left w:val="single" w:sz="4" w:space="0" w:color="auto"/>
              <w:bottom w:val="single" w:sz="4" w:space="0" w:color="auto"/>
              <w:right w:val="single" w:sz="4" w:space="0" w:color="auto"/>
            </w:tcBorders>
            <w:vAlign w:val="center"/>
            <w:hideMark/>
          </w:tcPr>
          <w:p w14:paraId="76AF5C8E" w14:textId="3AA7E7D3" w:rsidR="00B848F9" w:rsidRDefault="00B848F9">
            <w:pPr>
              <w:rPr>
                <w:rFonts w:ascii="Calibri" w:hAnsi="Calibri"/>
                <w:b/>
                <w:lang w:val="id-ID"/>
              </w:rPr>
            </w:pPr>
            <w:r>
              <w:rPr>
                <w:rFonts w:ascii="Calibri" w:hAnsi="Calibri"/>
                <w:b/>
                <w:noProof/>
                <w:lang w:val="id-ID" w:eastAsia="id-ID"/>
              </w:rPr>
              <w:drawing>
                <wp:inline distT="0" distB="0" distL="0" distR="0" wp14:anchorId="271D14EF" wp14:editId="21B8E0F4">
                  <wp:extent cx="769620" cy="769620"/>
                  <wp:effectExtent l="0" t="0" r="0" b="0"/>
                  <wp:docPr id="3" name="Picture 3" descr="Hasil gambar untuk 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UNP LOG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tc>
        <w:tc>
          <w:tcPr>
            <w:tcW w:w="13038" w:type="dxa"/>
            <w:gridSpan w:val="10"/>
            <w:tcBorders>
              <w:top w:val="single" w:sz="4" w:space="0" w:color="auto"/>
              <w:left w:val="single" w:sz="4" w:space="0" w:color="auto"/>
              <w:bottom w:val="single" w:sz="4" w:space="0" w:color="auto"/>
              <w:right w:val="single" w:sz="4" w:space="0" w:color="auto"/>
            </w:tcBorders>
            <w:vAlign w:val="center"/>
            <w:hideMark/>
          </w:tcPr>
          <w:p w14:paraId="407EB13E" w14:textId="77777777" w:rsidR="00B848F9" w:rsidRDefault="00B848F9">
            <w:pPr>
              <w:rPr>
                <w:b/>
                <w:bCs/>
                <w:sz w:val="36"/>
                <w:szCs w:val="36"/>
                <w:lang w:val="id-ID"/>
              </w:rPr>
            </w:pPr>
            <w:r>
              <w:rPr>
                <w:b/>
                <w:bCs/>
                <w:sz w:val="36"/>
                <w:szCs w:val="36"/>
                <w:lang w:val="id-ID"/>
              </w:rPr>
              <w:t>MODULE HAND BOOK</w:t>
            </w:r>
          </w:p>
          <w:p w14:paraId="57626287" w14:textId="09073CF3" w:rsidR="00B848F9" w:rsidRDefault="007C4A7F">
            <w:pPr>
              <w:rPr>
                <w:b/>
                <w:sz w:val="28"/>
                <w:szCs w:val="28"/>
                <w:lang w:val="sv-SE"/>
              </w:rPr>
            </w:pPr>
            <w:r>
              <w:rPr>
                <w:b/>
                <w:sz w:val="28"/>
                <w:szCs w:val="28"/>
                <w:lang w:val="en-AU"/>
              </w:rPr>
              <w:t xml:space="preserve">INFORMATIC EDUCATION </w:t>
            </w:r>
            <w:r w:rsidR="00B848F9">
              <w:rPr>
                <w:b/>
                <w:sz w:val="28"/>
                <w:szCs w:val="28"/>
                <w:lang w:val="id-ID"/>
              </w:rPr>
              <w:t>STUDY PROGRAM</w:t>
            </w:r>
          </w:p>
          <w:p w14:paraId="746AA810" w14:textId="77777777" w:rsidR="00B848F9" w:rsidRDefault="00B848F9">
            <w:pPr>
              <w:rPr>
                <w:rFonts w:ascii="Cambria" w:hAnsi="Cambria"/>
                <w:b/>
                <w:sz w:val="28"/>
                <w:szCs w:val="28"/>
                <w:lang w:val="id-ID"/>
              </w:rPr>
            </w:pPr>
            <w:r>
              <w:rPr>
                <w:b/>
                <w:sz w:val="28"/>
                <w:szCs w:val="28"/>
                <w:lang w:val="id-ID"/>
              </w:rPr>
              <w:t xml:space="preserve">FACULTY OF ENGINEERING </w:t>
            </w:r>
            <w:r>
              <w:rPr>
                <w:b/>
                <w:sz w:val="28"/>
                <w:szCs w:val="28"/>
                <w:lang w:val="sv-SE"/>
              </w:rPr>
              <w:t xml:space="preserve">– </w:t>
            </w:r>
            <w:r>
              <w:rPr>
                <w:b/>
                <w:sz w:val="28"/>
                <w:szCs w:val="28"/>
                <w:lang w:val="id-ID"/>
              </w:rPr>
              <w:t>UNIVERSITAS NEGERI PADANG</w:t>
            </w:r>
          </w:p>
        </w:tc>
      </w:tr>
      <w:tr w:rsidR="00B848F9" w14:paraId="25529830" w14:textId="77777777" w:rsidTr="00B848F9">
        <w:tc>
          <w:tcPr>
            <w:tcW w:w="4938" w:type="dxa"/>
            <w:gridSpan w:val="3"/>
            <w:vMerge w:val="restart"/>
            <w:tcBorders>
              <w:top w:val="single" w:sz="4" w:space="0" w:color="auto"/>
              <w:left w:val="single" w:sz="4" w:space="0" w:color="auto"/>
              <w:bottom w:val="single" w:sz="4" w:space="0" w:color="auto"/>
              <w:right w:val="single" w:sz="4" w:space="0" w:color="auto"/>
            </w:tcBorders>
            <w:shd w:val="clear" w:color="auto" w:fill="E2EFD9"/>
            <w:hideMark/>
          </w:tcPr>
          <w:p w14:paraId="324B1258" w14:textId="77777777" w:rsidR="00B848F9" w:rsidRDefault="00B848F9">
            <w:pPr>
              <w:rPr>
                <w:b/>
                <w:lang w:val="id-ID"/>
              </w:rPr>
            </w:pPr>
            <w:r>
              <w:rPr>
                <w:b/>
                <w:lang w:val="id-ID"/>
              </w:rPr>
              <w:t>COURSE NAME</w:t>
            </w:r>
          </w:p>
        </w:tc>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E2EFD9"/>
            <w:hideMark/>
          </w:tcPr>
          <w:p w14:paraId="050B9370" w14:textId="77777777" w:rsidR="00B848F9" w:rsidRDefault="00B848F9">
            <w:pPr>
              <w:jc w:val="center"/>
              <w:rPr>
                <w:b/>
                <w:lang w:val="id-ID"/>
              </w:rPr>
            </w:pPr>
            <w:r>
              <w:rPr>
                <w:b/>
                <w:lang w:val="id-ID"/>
              </w:rPr>
              <w:t>CODE</w:t>
            </w:r>
          </w:p>
        </w:tc>
        <w:tc>
          <w:tcPr>
            <w:tcW w:w="4535" w:type="dxa"/>
            <w:gridSpan w:val="2"/>
            <w:vMerge w:val="restart"/>
            <w:tcBorders>
              <w:top w:val="single" w:sz="4" w:space="0" w:color="auto"/>
              <w:left w:val="single" w:sz="4" w:space="0" w:color="auto"/>
              <w:bottom w:val="single" w:sz="4" w:space="0" w:color="auto"/>
              <w:right w:val="single" w:sz="4" w:space="0" w:color="auto"/>
            </w:tcBorders>
            <w:shd w:val="clear" w:color="auto" w:fill="E2EFD9"/>
            <w:hideMark/>
          </w:tcPr>
          <w:p w14:paraId="2823DE85" w14:textId="77777777" w:rsidR="00B848F9" w:rsidRDefault="00B848F9">
            <w:pPr>
              <w:jc w:val="center"/>
              <w:rPr>
                <w:b/>
                <w:lang w:val="id-ID"/>
              </w:rPr>
            </w:pPr>
            <w:r>
              <w:rPr>
                <w:b/>
                <w:lang w:val="id-ID"/>
              </w:rPr>
              <w:t>Course classification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031C5BF4" w14:textId="77777777" w:rsidR="00B848F9" w:rsidRDefault="00B848F9">
            <w:pPr>
              <w:jc w:val="center"/>
              <w:rPr>
                <w:b/>
                <w:lang w:val="id-ID"/>
              </w:rPr>
            </w:pPr>
            <w:r>
              <w:rPr>
                <w:b/>
                <w:lang w:val="id-ID"/>
              </w:rPr>
              <w:t>CU</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2EFD9"/>
            <w:hideMark/>
          </w:tcPr>
          <w:p w14:paraId="720045A0" w14:textId="77777777" w:rsidR="00B848F9" w:rsidRDefault="00B848F9">
            <w:pPr>
              <w:jc w:val="center"/>
              <w:rPr>
                <w:b/>
                <w:lang w:val="id-ID"/>
              </w:rPr>
            </w:pPr>
            <w:r>
              <w:rPr>
                <w:b/>
                <w:lang w:val="id-ID"/>
              </w:rPr>
              <w:t>Sem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E2EFD9"/>
            <w:hideMark/>
          </w:tcPr>
          <w:p w14:paraId="0F7C0EDB" w14:textId="77777777" w:rsidR="00B848F9" w:rsidRDefault="00B848F9">
            <w:pPr>
              <w:jc w:val="center"/>
              <w:rPr>
                <w:b/>
                <w:sz w:val="18"/>
                <w:szCs w:val="18"/>
                <w:lang w:val="id-ID"/>
              </w:rPr>
            </w:pPr>
            <w:r>
              <w:rPr>
                <w:b/>
                <w:sz w:val="18"/>
                <w:szCs w:val="18"/>
                <w:lang w:val="id-ID"/>
              </w:rPr>
              <w:t>Version</w:t>
            </w:r>
          </w:p>
        </w:tc>
      </w:tr>
      <w:tr w:rsidR="00B848F9" w14:paraId="418B03AC" w14:textId="77777777" w:rsidTr="00B848F9">
        <w:trPr>
          <w:trHeight w:val="359"/>
        </w:trPr>
        <w:tc>
          <w:tcPr>
            <w:tcW w:w="4938" w:type="dxa"/>
            <w:gridSpan w:val="3"/>
            <w:vMerge/>
            <w:tcBorders>
              <w:top w:val="single" w:sz="4" w:space="0" w:color="auto"/>
              <w:left w:val="single" w:sz="4" w:space="0" w:color="auto"/>
              <w:bottom w:val="single" w:sz="4" w:space="0" w:color="auto"/>
              <w:right w:val="single" w:sz="4" w:space="0" w:color="auto"/>
            </w:tcBorders>
            <w:vAlign w:val="center"/>
            <w:hideMark/>
          </w:tcPr>
          <w:p w14:paraId="6CA53EDA" w14:textId="77777777" w:rsidR="00B848F9" w:rsidRDefault="00B848F9">
            <w:pPr>
              <w:rPr>
                <w:b/>
                <w:lang w:val="id-ID"/>
              </w:rPr>
            </w:pPr>
          </w:p>
        </w:tc>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1A693419" w14:textId="77777777" w:rsidR="00B848F9" w:rsidRDefault="00B848F9">
            <w:pPr>
              <w:rPr>
                <w:b/>
                <w:lang w:val="id-ID"/>
              </w:rPr>
            </w:pPr>
          </w:p>
        </w:tc>
        <w:tc>
          <w:tcPr>
            <w:tcW w:w="4535" w:type="dxa"/>
            <w:gridSpan w:val="2"/>
            <w:vMerge/>
            <w:tcBorders>
              <w:top w:val="single" w:sz="4" w:space="0" w:color="auto"/>
              <w:left w:val="single" w:sz="4" w:space="0" w:color="auto"/>
              <w:bottom w:val="single" w:sz="4" w:space="0" w:color="auto"/>
              <w:right w:val="single" w:sz="4" w:space="0" w:color="auto"/>
            </w:tcBorders>
            <w:vAlign w:val="center"/>
            <w:hideMark/>
          </w:tcPr>
          <w:p w14:paraId="51006325" w14:textId="77777777" w:rsidR="00B848F9" w:rsidRDefault="00B848F9">
            <w:pPr>
              <w:rPr>
                <w:b/>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E2EFD9"/>
            <w:hideMark/>
          </w:tcPr>
          <w:p w14:paraId="16E867E6" w14:textId="77777777" w:rsidR="00B848F9" w:rsidRDefault="00B848F9">
            <w:pPr>
              <w:jc w:val="center"/>
              <w:rPr>
                <w:rFonts w:ascii="Calibri" w:hAnsi="Calibri"/>
                <w:b/>
                <w:sz w:val="20"/>
                <w:szCs w:val="20"/>
                <w:lang w:val="id-ID"/>
              </w:rPr>
            </w:pPr>
            <w:r>
              <w:rPr>
                <w:rFonts w:ascii="Calibri" w:hAnsi="Calibri"/>
                <w:b/>
                <w:sz w:val="20"/>
                <w:szCs w:val="20"/>
                <w:lang w:val="id-ID"/>
              </w:rPr>
              <w:t>Theory</w:t>
            </w:r>
          </w:p>
        </w:tc>
        <w:tc>
          <w:tcPr>
            <w:tcW w:w="709" w:type="dxa"/>
            <w:tcBorders>
              <w:top w:val="single" w:sz="4" w:space="0" w:color="auto"/>
              <w:left w:val="single" w:sz="4" w:space="0" w:color="auto"/>
              <w:bottom w:val="single" w:sz="4" w:space="0" w:color="auto"/>
              <w:right w:val="single" w:sz="4" w:space="0" w:color="auto"/>
            </w:tcBorders>
            <w:shd w:val="clear" w:color="auto" w:fill="E2EFD9"/>
            <w:hideMark/>
          </w:tcPr>
          <w:p w14:paraId="6CE693C8" w14:textId="77777777" w:rsidR="00B848F9" w:rsidRDefault="00B848F9">
            <w:pPr>
              <w:jc w:val="center"/>
              <w:rPr>
                <w:rFonts w:ascii="Calibri" w:hAnsi="Calibri"/>
                <w:b/>
                <w:lang w:val="id-ID"/>
              </w:rPr>
            </w:pPr>
            <w:r>
              <w:rPr>
                <w:rFonts w:ascii="Calibri" w:hAnsi="Calibri"/>
                <w:b/>
                <w:lang w:val="id-ID"/>
              </w:rPr>
              <w:t>Pract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4C04675" w14:textId="77777777" w:rsidR="00B848F9" w:rsidRDefault="00B848F9">
            <w:pPr>
              <w:rPr>
                <w:b/>
                <w:lang w:val="id-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5BD870" w14:textId="77777777" w:rsidR="00B848F9" w:rsidRDefault="00B848F9">
            <w:pPr>
              <w:rPr>
                <w:b/>
                <w:sz w:val="18"/>
                <w:szCs w:val="18"/>
                <w:lang w:val="id-ID"/>
              </w:rPr>
            </w:pPr>
          </w:p>
        </w:tc>
      </w:tr>
      <w:tr w:rsidR="00B848F9" w14:paraId="294523CC" w14:textId="77777777" w:rsidTr="00B848F9">
        <w:trPr>
          <w:trHeight w:val="505"/>
        </w:trPr>
        <w:tc>
          <w:tcPr>
            <w:tcW w:w="4938" w:type="dxa"/>
            <w:gridSpan w:val="3"/>
            <w:tcBorders>
              <w:top w:val="single" w:sz="4" w:space="0" w:color="auto"/>
              <w:left w:val="single" w:sz="4" w:space="0" w:color="auto"/>
              <w:bottom w:val="single" w:sz="4" w:space="0" w:color="auto"/>
              <w:right w:val="single" w:sz="4" w:space="0" w:color="auto"/>
            </w:tcBorders>
            <w:hideMark/>
          </w:tcPr>
          <w:p w14:paraId="0D18C62A" w14:textId="77777777" w:rsidR="00B848F9" w:rsidRDefault="00B848F9">
            <w:pPr>
              <w:rPr>
                <w:rFonts w:ascii="Calibri" w:hAnsi="Calibri"/>
                <w:b/>
              </w:rPr>
            </w:pPr>
            <w:r>
              <w:rPr>
                <w:rFonts w:ascii="Calibri" w:hAnsi="Calibri"/>
                <w:b/>
                <w:lang w:val="id-ID"/>
              </w:rPr>
              <w:t>Religion</w:t>
            </w:r>
          </w:p>
        </w:tc>
        <w:tc>
          <w:tcPr>
            <w:tcW w:w="1864" w:type="dxa"/>
            <w:gridSpan w:val="2"/>
            <w:tcBorders>
              <w:top w:val="single" w:sz="4" w:space="0" w:color="auto"/>
              <w:left w:val="single" w:sz="4" w:space="0" w:color="auto"/>
              <w:bottom w:val="single" w:sz="4" w:space="0" w:color="auto"/>
              <w:right w:val="single" w:sz="4" w:space="0" w:color="auto"/>
            </w:tcBorders>
            <w:hideMark/>
          </w:tcPr>
          <w:p w14:paraId="0A76E339" w14:textId="77777777" w:rsidR="00B848F9" w:rsidRPr="00B848F9" w:rsidRDefault="00B848F9">
            <w:pPr>
              <w:rPr>
                <w:rFonts w:ascii="Calibri" w:hAnsi="Calibri"/>
                <w:lang w:val="id-ID"/>
              </w:rPr>
            </w:pPr>
            <w:r>
              <w:rPr>
                <w:rFonts w:ascii="Calibri" w:hAnsi="Calibri"/>
                <w:lang w:val="id-ID"/>
              </w:rPr>
              <w:t>UNP1.60.1401</w:t>
            </w:r>
          </w:p>
        </w:tc>
        <w:tc>
          <w:tcPr>
            <w:tcW w:w="4535" w:type="dxa"/>
            <w:gridSpan w:val="2"/>
            <w:tcBorders>
              <w:top w:val="single" w:sz="4" w:space="0" w:color="auto"/>
              <w:left w:val="single" w:sz="4" w:space="0" w:color="auto"/>
              <w:bottom w:val="single" w:sz="4" w:space="0" w:color="auto"/>
              <w:right w:val="single" w:sz="4" w:space="0" w:color="auto"/>
            </w:tcBorders>
          </w:tcPr>
          <w:p w14:paraId="0DF7AA65" w14:textId="77777777" w:rsidR="00B848F9" w:rsidRDefault="00B848F9">
            <w:pPr>
              <w:rPr>
                <w:rFonts w:ascii="Calibri" w:hAnsi="Calibri"/>
                <w:lang w:val="id-ID"/>
              </w:rPr>
            </w:pPr>
            <w:r>
              <w:rPr>
                <w:rFonts w:ascii="Calibri" w:hAnsi="Calibri"/>
                <w:lang w:val="id-ID"/>
              </w:rPr>
              <w:t>General course</w:t>
            </w:r>
            <w:r w:rsidR="006B5A19">
              <w:rPr>
                <w:rFonts w:ascii="Calibri" w:hAnsi="Calibri"/>
                <w:lang w:val="id-ID"/>
              </w:rPr>
              <w:t xml:space="preserve"> / Character building</w:t>
            </w:r>
          </w:p>
          <w:p w14:paraId="7150B05E" w14:textId="77777777" w:rsidR="00B848F9" w:rsidRDefault="00B848F9">
            <w:pPr>
              <w:rPr>
                <w:rFonts w:ascii="Calibri" w:hAnsi="Calibri"/>
                <w:lang w:val="id-ID"/>
              </w:rPr>
            </w:pPr>
          </w:p>
        </w:tc>
        <w:tc>
          <w:tcPr>
            <w:tcW w:w="850" w:type="dxa"/>
            <w:tcBorders>
              <w:top w:val="single" w:sz="4" w:space="0" w:color="auto"/>
              <w:left w:val="single" w:sz="4" w:space="0" w:color="auto"/>
              <w:bottom w:val="single" w:sz="4" w:space="0" w:color="auto"/>
              <w:right w:val="single" w:sz="4" w:space="0" w:color="auto"/>
            </w:tcBorders>
            <w:hideMark/>
          </w:tcPr>
          <w:p w14:paraId="3F8AF185" w14:textId="77777777" w:rsidR="00B848F9" w:rsidRDefault="00B848F9">
            <w:pPr>
              <w:jc w:val="center"/>
              <w:rPr>
                <w:rFonts w:ascii="Calibri" w:hAnsi="Calibri"/>
                <w:lang w:val="id-ID"/>
              </w:rPr>
            </w:pPr>
            <w:r>
              <w:rPr>
                <w:rFonts w:ascii="Calibri" w:hAnsi="Calibri"/>
                <w:lang w:val="id-ID"/>
              </w:rPr>
              <w:t>3</w:t>
            </w:r>
          </w:p>
        </w:tc>
        <w:tc>
          <w:tcPr>
            <w:tcW w:w="709" w:type="dxa"/>
            <w:tcBorders>
              <w:top w:val="single" w:sz="4" w:space="0" w:color="auto"/>
              <w:left w:val="single" w:sz="4" w:space="0" w:color="auto"/>
              <w:bottom w:val="single" w:sz="4" w:space="0" w:color="auto"/>
              <w:right w:val="single" w:sz="4" w:space="0" w:color="auto"/>
            </w:tcBorders>
            <w:hideMark/>
          </w:tcPr>
          <w:p w14:paraId="50606065" w14:textId="77777777" w:rsidR="00B848F9" w:rsidRDefault="00B848F9">
            <w:pPr>
              <w:jc w:val="center"/>
              <w:rPr>
                <w:rFonts w:ascii="Calibri" w:hAnsi="Calibri"/>
                <w:lang w:val="id-ID"/>
              </w:rPr>
            </w:pPr>
            <w:r>
              <w:rPr>
                <w:rFonts w:ascii="Calibri" w:hAnsi="Calibri"/>
                <w:lang w:val="id-ID"/>
              </w:rPr>
              <w:t>0</w:t>
            </w:r>
          </w:p>
        </w:tc>
        <w:tc>
          <w:tcPr>
            <w:tcW w:w="851" w:type="dxa"/>
            <w:tcBorders>
              <w:top w:val="single" w:sz="4" w:space="0" w:color="auto"/>
              <w:left w:val="single" w:sz="4" w:space="0" w:color="auto"/>
              <w:bottom w:val="single" w:sz="4" w:space="0" w:color="auto"/>
              <w:right w:val="single" w:sz="4" w:space="0" w:color="auto"/>
            </w:tcBorders>
            <w:hideMark/>
          </w:tcPr>
          <w:p w14:paraId="1C5EDDCF" w14:textId="77777777" w:rsidR="00B848F9" w:rsidRDefault="00B848F9">
            <w:pPr>
              <w:jc w:val="center"/>
              <w:rPr>
                <w:rFonts w:ascii="Calibri" w:hAnsi="Calibri"/>
                <w:lang w:val="id-ID"/>
              </w:rPr>
            </w:pPr>
            <w:r>
              <w:rPr>
                <w:rFonts w:ascii="Calibri" w:hAnsi="Calibri"/>
                <w:lang w:val="id-ID"/>
              </w:rPr>
              <w:t>3</w:t>
            </w:r>
          </w:p>
        </w:tc>
        <w:tc>
          <w:tcPr>
            <w:tcW w:w="850" w:type="dxa"/>
            <w:tcBorders>
              <w:top w:val="single" w:sz="4" w:space="0" w:color="auto"/>
              <w:left w:val="single" w:sz="4" w:space="0" w:color="auto"/>
              <w:bottom w:val="single" w:sz="4" w:space="0" w:color="auto"/>
              <w:right w:val="single" w:sz="4" w:space="0" w:color="auto"/>
            </w:tcBorders>
            <w:hideMark/>
          </w:tcPr>
          <w:p w14:paraId="7E6FFCE0" w14:textId="77777777" w:rsidR="00B848F9" w:rsidRDefault="00B848F9">
            <w:pPr>
              <w:jc w:val="center"/>
              <w:rPr>
                <w:rFonts w:ascii="Calibri" w:hAnsi="Calibri"/>
                <w:lang w:val="id-ID"/>
              </w:rPr>
            </w:pPr>
            <w:r>
              <w:rPr>
                <w:rFonts w:ascii="Calibri" w:hAnsi="Calibri"/>
                <w:lang w:val="id-ID"/>
              </w:rPr>
              <w:t>1</w:t>
            </w:r>
          </w:p>
        </w:tc>
      </w:tr>
      <w:tr w:rsidR="00B848F9" w14:paraId="5E4727AD" w14:textId="77777777" w:rsidTr="00B848F9">
        <w:trPr>
          <w:trHeight w:val="811"/>
        </w:trPr>
        <w:tc>
          <w:tcPr>
            <w:tcW w:w="4938" w:type="dxa"/>
            <w:gridSpan w:val="3"/>
            <w:tcBorders>
              <w:top w:val="single" w:sz="4" w:space="0" w:color="auto"/>
              <w:left w:val="single" w:sz="4" w:space="0" w:color="auto"/>
              <w:bottom w:val="single" w:sz="4" w:space="0" w:color="auto"/>
              <w:right w:val="single" w:sz="4" w:space="0" w:color="auto"/>
            </w:tcBorders>
            <w:hideMark/>
          </w:tcPr>
          <w:p w14:paraId="5C7B1DDA" w14:textId="77777777" w:rsidR="00B848F9" w:rsidRDefault="00B848F9">
            <w:pPr>
              <w:rPr>
                <w:rFonts w:ascii="Calibri" w:hAnsi="Calibri"/>
                <w:b/>
                <w:lang w:val="id-ID"/>
              </w:rPr>
            </w:pPr>
            <w:r>
              <w:rPr>
                <w:rFonts w:ascii="Calibri" w:hAnsi="Calibri"/>
                <w:b/>
                <w:lang w:val="id-ID"/>
              </w:rPr>
              <w:t>Responsible</w:t>
            </w:r>
          </w:p>
        </w:tc>
        <w:tc>
          <w:tcPr>
            <w:tcW w:w="6399" w:type="dxa"/>
            <w:gridSpan w:val="4"/>
            <w:tcBorders>
              <w:top w:val="single" w:sz="4" w:space="0" w:color="auto"/>
              <w:left w:val="single" w:sz="4" w:space="0" w:color="auto"/>
              <w:bottom w:val="single" w:sz="4" w:space="0" w:color="auto"/>
              <w:right w:val="single" w:sz="4" w:space="0" w:color="auto"/>
            </w:tcBorders>
            <w:hideMark/>
          </w:tcPr>
          <w:p w14:paraId="7A351EBD" w14:textId="77777777" w:rsidR="00B848F9" w:rsidRDefault="00B848F9">
            <w:pPr>
              <w:rPr>
                <w:rFonts w:ascii="Calibri" w:hAnsi="Calibri"/>
                <w:b/>
                <w:lang w:val="id-ID"/>
              </w:rPr>
            </w:pPr>
            <w:r w:rsidRPr="00B848F9">
              <w:rPr>
                <w:rFonts w:ascii="Calibri" w:hAnsi="Calibri"/>
                <w:lang w:val="id-ID"/>
              </w:rPr>
              <w:t>Dra. Murniyetti, M.Ag.</w:t>
            </w:r>
          </w:p>
        </w:tc>
        <w:tc>
          <w:tcPr>
            <w:tcW w:w="3260" w:type="dxa"/>
            <w:gridSpan w:val="4"/>
            <w:tcBorders>
              <w:top w:val="single" w:sz="4" w:space="0" w:color="auto"/>
              <w:left w:val="single" w:sz="4" w:space="0" w:color="auto"/>
              <w:bottom w:val="single" w:sz="4" w:space="0" w:color="auto"/>
              <w:right w:val="single" w:sz="4" w:space="0" w:color="auto"/>
            </w:tcBorders>
          </w:tcPr>
          <w:p w14:paraId="62E9441A" w14:textId="77777777" w:rsidR="00B848F9" w:rsidRDefault="00B848F9">
            <w:pPr>
              <w:jc w:val="center"/>
              <w:rPr>
                <w:rFonts w:ascii="Calibri" w:hAnsi="Calibri"/>
                <w:lang w:val="id-ID"/>
              </w:rPr>
            </w:pPr>
            <w:r>
              <w:rPr>
                <w:rFonts w:ascii="Calibri" w:hAnsi="Calibri"/>
                <w:lang w:val="id-ID"/>
              </w:rPr>
              <w:t>Signature</w:t>
            </w:r>
          </w:p>
          <w:p w14:paraId="29E674A2" w14:textId="77777777" w:rsidR="00B848F9" w:rsidRDefault="00B848F9">
            <w:pPr>
              <w:rPr>
                <w:rFonts w:ascii="Calibri" w:hAnsi="Calibri"/>
                <w:lang w:val="id-ID"/>
              </w:rPr>
            </w:pPr>
          </w:p>
          <w:p w14:paraId="091546DE" w14:textId="77777777" w:rsidR="00B848F9" w:rsidRDefault="00B848F9">
            <w:pPr>
              <w:rPr>
                <w:rFonts w:ascii="Calibri" w:hAnsi="Calibri"/>
                <w:lang w:val="id-ID"/>
              </w:rPr>
            </w:pPr>
          </w:p>
          <w:p w14:paraId="104C683A" w14:textId="77777777" w:rsidR="00B848F9" w:rsidRDefault="00B848F9">
            <w:pPr>
              <w:rPr>
                <w:rFonts w:ascii="Calibri" w:hAnsi="Calibri"/>
                <w:lang w:val="id-ID"/>
              </w:rPr>
            </w:pPr>
            <w:r>
              <w:rPr>
                <w:rFonts w:ascii="Calibri" w:hAnsi="Calibri"/>
                <w:lang w:val="id-ID"/>
              </w:rPr>
              <w:t>_________________________</w:t>
            </w:r>
          </w:p>
        </w:tc>
      </w:tr>
      <w:tr w:rsidR="00B848F9" w14:paraId="07798F9E" w14:textId="77777777" w:rsidTr="00B848F9">
        <w:tc>
          <w:tcPr>
            <w:tcW w:w="4938" w:type="dxa"/>
            <w:gridSpan w:val="3"/>
            <w:vMerge w:val="restart"/>
            <w:tcBorders>
              <w:top w:val="single" w:sz="4" w:space="0" w:color="auto"/>
              <w:left w:val="single" w:sz="4" w:space="0" w:color="auto"/>
              <w:bottom w:val="single" w:sz="4" w:space="0" w:color="auto"/>
              <w:right w:val="single" w:sz="4" w:space="0" w:color="auto"/>
            </w:tcBorders>
          </w:tcPr>
          <w:p w14:paraId="6AC9F0EF" w14:textId="77777777" w:rsidR="00B848F9" w:rsidRDefault="00B848F9">
            <w:pPr>
              <w:rPr>
                <w:rFonts w:ascii="Calibri" w:hAnsi="Calibri"/>
                <w:b/>
                <w:u w:val="single"/>
                <w:lang w:val="id-ID"/>
              </w:rPr>
            </w:pPr>
            <w:r>
              <w:rPr>
                <w:rFonts w:ascii="Calibri" w:hAnsi="Calibri"/>
                <w:b/>
                <w:u w:val="single"/>
                <w:lang w:val="id-ID"/>
              </w:rPr>
              <w:t>INFORMATION</w:t>
            </w:r>
          </w:p>
          <w:p w14:paraId="602CFFE7" w14:textId="77777777" w:rsidR="00B848F9" w:rsidRDefault="00B848F9">
            <w:pPr>
              <w:rPr>
                <w:rFonts w:ascii="Calibri" w:hAnsi="Calibri"/>
                <w:b/>
                <w:lang w:val="id-ID"/>
              </w:rPr>
            </w:pPr>
          </w:p>
          <w:p w14:paraId="39621D28" w14:textId="77777777" w:rsidR="00B848F9" w:rsidRDefault="00B848F9">
            <w:pPr>
              <w:rPr>
                <w:rFonts w:ascii="Calibri" w:hAnsi="Calibri"/>
                <w:b/>
                <w:lang w:val="id-ID"/>
              </w:rPr>
            </w:pPr>
          </w:p>
          <w:p w14:paraId="04055204" w14:textId="77777777" w:rsidR="00B848F9" w:rsidRDefault="00B848F9">
            <w:pPr>
              <w:rPr>
                <w:rFonts w:ascii="Calibri" w:hAnsi="Calibri"/>
                <w:b/>
                <w:lang w:val="id-ID"/>
              </w:rPr>
            </w:pPr>
          </w:p>
        </w:tc>
        <w:tc>
          <w:tcPr>
            <w:tcW w:w="3423" w:type="dxa"/>
            <w:gridSpan w:val="3"/>
            <w:tcBorders>
              <w:top w:val="single" w:sz="4" w:space="0" w:color="auto"/>
              <w:left w:val="single" w:sz="4" w:space="0" w:color="auto"/>
              <w:bottom w:val="single" w:sz="4" w:space="0" w:color="auto"/>
              <w:right w:val="single" w:sz="4" w:space="0" w:color="auto"/>
            </w:tcBorders>
            <w:shd w:val="clear" w:color="auto" w:fill="E2EFD9"/>
            <w:hideMark/>
          </w:tcPr>
          <w:p w14:paraId="5B2805B2" w14:textId="77777777" w:rsidR="00B848F9" w:rsidRDefault="00B848F9">
            <w:pPr>
              <w:jc w:val="center"/>
              <w:rPr>
                <w:b/>
                <w:lang w:val="id-ID"/>
              </w:rPr>
            </w:pPr>
            <w:r>
              <w:rPr>
                <w:b/>
                <w:lang w:val="id-ID"/>
              </w:rPr>
              <w:t xml:space="preserve">Dean of Faculty of Engineering </w:t>
            </w:r>
          </w:p>
        </w:tc>
        <w:tc>
          <w:tcPr>
            <w:tcW w:w="2976" w:type="dxa"/>
            <w:tcBorders>
              <w:top w:val="single" w:sz="4" w:space="0" w:color="auto"/>
              <w:left w:val="single" w:sz="4" w:space="0" w:color="auto"/>
              <w:bottom w:val="single" w:sz="4" w:space="0" w:color="auto"/>
              <w:right w:val="single" w:sz="4" w:space="0" w:color="auto"/>
            </w:tcBorders>
            <w:shd w:val="clear" w:color="auto" w:fill="E2EFD9"/>
            <w:hideMark/>
          </w:tcPr>
          <w:p w14:paraId="296F57E1" w14:textId="77777777" w:rsidR="00B848F9" w:rsidRDefault="00B848F9">
            <w:pPr>
              <w:jc w:val="center"/>
              <w:rPr>
                <w:b/>
                <w:lang w:val="id-ID"/>
              </w:rPr>
            </w:pPr>
            <w:r>
              <w:rPr>
                <w:b/>
                <w:lang w:val="id-ID"/>
              </w:rPr>
              <w:t>Department head</w:t>
            </w:r>
          </w:p>
        </w:tc>
        <w:tc>
          <w:tcPr>
            <w:tcW w:w="3260" w:type="dxa"/>
            <w:gridSpan w:val="4"/>
            <w:tcBorders>
              <w:top w:val="single" w:sz="4" w:space="0" w:color="auto"/>
              <w:left w:val="single" w:sz="4" w:space="0" w:color="auto"/>
              <w:bottom w:val="single" w:sz="4" w:space="0" w:color="auto"/>
              <w:right w:val="single" w:sz="4" w:space="0" w:color="auto"/>
            </w:tcBorders>
            <w:shd w:val="clear" w:color="auto" w:fill="E2EFD9"/>
            <w:hideMark/>
          </w:tcPr>
          <w:p w14:paraId="2F8B20E4" w14:textId="77777777" w:rsidR="00B848F9" w:rsidRDefault="00B848F9">
            <w:pPr>
              <w:jc w:val="center"/>
              <w:rPr>
                <w:b/>
                <w:lang w:val="id-ID"/>
              </w:rPr>
            </w:pPr>
            <w:r>
              <w:rPr>
                <w:b/>
                <w:lang w:val="id-ID"/>
              </w:rPr>
              <w:t>Responsible of study program</w:t>
            </w:r>
          </w:p>
        </w:tc>
      </w:tr>
      <w:tr w:rsidR="00B848F9" w:rsidRPr="006B5A19" w14:paraId="6E318B12" w14:textId="77777777" w:rsidTr="00B848F9">
        <w:tc>
          <w:tcPr>
            <w:tcW w:w="4938" w:type="dxa"/>
            <w:gridSpan w:val="3"/>
            <w:vMerge/>
            <w:tcBorders>
              <w:top w:val="single" w:sz="4" w:space="0" w:color="auto"/>
              <w:left w:val="single" w:sz="4" w:space="0" w:color="auto"/>
              <w:bottom w:val="single" w:sz="4" w:space="0" w:color="auto"/>
              <w:right w:val="single" w:sz="4" w:space="0" w:color="auto"/>
            </w:tcBorders>
            <w:vAlign w:val="center"/>
            <w:hideMark/>
          </w:tcPr>
          <w:p w14:paraId="5D874A22" w14:textId="77777777" w:rsidR="00B848F9" w:rsidRDefault="00B848F9">
            <w:pPr>
              <w:rPr>
                <w:rFonts w:ascii="Calibri" w:hAnsi="Calibri"/>
                <w:b/>
                <w:lang w:val="id-ID"/>
              </w:rPr>
            </w:pPr>
          </w:p>
        </w:tc>
        <w:tc>
          <w:tcPr>
            <w:tcW w:w="3423" w:type="dxa"/>
            <w:gridSpan w:val="3"/>
            <w:tcBorders>
              <w:top w:val="single" w:sz="4" w:space="0" w:color="auto"/>
              <w:left w:val="single" w:sz="4" w:space="0" w:color="auto"/>
              <w:bottom w:val="single" w:sz="4" w:space="0" w:color="auto"/>
              <w:right w:val="single" w:sz="4" w:space="0" w:color="auto"/>
            </w:tcBorders>
          </w:tcPr>
          <w:p w14:paraId="2A33DADC" w14:textId="77777777" w:rsidR="00B848F9" w:rsidRDefault="00B848F9">
            <w:pPr>
              <w:rPr>
                <w:rFonts w:ascii="Calibri" w:hAnsi="Calibri"/>
                <w:b/>
                <w:lang w:val="id-ID"/>
              </w:rPr>
            </w:pPr>
          </w:p>
          <w:p w14:paraId="226001F7" w14:textId="77777777" w:rsidR="00B848F9" w:rsidRDefault="00B848F9">
            <w:pPr>
              <w:rPr>
                <w:rFonts w:ascii="Calibri" w:hAnsi="Calibri"/>
                <w:b/>
                <w:lang w:val="id-ID"/>
              </w:rPr>
            </w:pPr>
          </w:p>
          <w:p w14:paraId="7CE18A9A" w14:textId="77777777" w:rsidR="00B848F9" w:rsidRDefault="00B848F9">
            <w:pPr>
              <w:rPr>
                <w:rFonts w:ascii="Calibri" w:hAnsi="Calibri"/>
                <w:b/>
                <w:lang w:val="id-ID"/>
              </w:rPr>
            </w:pPr>
          </w:p>
          <w:p w14:paraId="738F218A" w14:textId="77777777" w:rsidR="00B848F9" w:rsidRDefault="00B848F9">
            <w:pPr>
              <w:rPr>
                <w:rFonts w:ascii="Calibri" w:hAnsi="Calibri"/>
                <w:u w:val="single"/>
                <w:lang w:val="id-ID"/>
              </w:rPr>
            </w:pPr>
            <w:r>
              <w:rPr>
                <w:rFonts w:ascii="Calibri" w:hAnsi="Calibri"/>
                <w:u w:val="single"/>
                <w:lang w:val="id-ID"/>
              </w:rPr>
              <w:t>Dr. Fahmi Rizal, M.Pd., M.T</w:t>
            </w:r>
          </w:p>
          <w:p w14:paraId="5506A50A" w14:textId="77777777" w:rsidR="00B848F9" w:rsidRDefault="00B848F9">
            <w:pPr>
              <w:rPr>
                <w:rFonts w:ascii="Calibri" w:hAnsi="Calibri"/>
                <w:b/>
                <w:lang w:val="id-ID"/>
              </w:rPr>
            </w:pPr>
            <w:r>
              <w:rPr>
                <w:rFonts w:ascii="Calibri" w:hAnsi="Calibri"/>
                <w:lang w:val="id-ID"/>
              </w:rPr>
              <w:t>NIP. 195912041985031004</w:t>
            </w:r>
          </w:p>
        </w:tc>
        <w:tc>
          <w:tcPr>
            <w:tcW w:w="2976" w:type="dxa"/>
            <w:tcBorders>
              <w:top w:val="single" w:sz="4" w:space="0" w:color="auto"/>
              <w:left w:val="single" w:sz="4" w:space="0" w:color="auto"/>
              <w:bottom w:val="single" w:sz="4" w:space="0" w:color="auto"/>
              <w:right w:val="single" w:sz="4" w:space="0" w:color="auto"/>
            </w:tcBorders>
          </w:tcPr>
          <w:p w14:paraId="7AF65ED9" w14:textId="77777777" w:rsidR="00B848F9" w:rsidRDefault="00B848F9">
            <w:pPr>
              <w:rPr>
                <w:rFonts w:ascii="Calibri" w:hAnsi="Calibri"/>
                <w:b/>
                <w:lang w:val="id-ID"/>
              </w:rPr>
            </w:pPr>
          </w:p>
          <w:p w14:paraId="58A1B273" w14:textId="77777777" w:rsidR="00B848F9" w:rsidRDefault="00B848F9">
            <w:pPr>
              <w:rPr>
                <w:rFonts w:ascii="Calibri" w:hAnsi="Calibri"/>
                <w:b/>
                <w:lang w:val="id-ID"/>
              </w:rPr>
            </w:pPr>
          </w:p>
          <w:p w14:paraId="36012EDC" w14:textId="77777777" w:rsidR="00B848F9" w:rsidRDefault="00B848F9">
            <w:pPr>
              <w:rPr>
                <w:rFonts w:ascii="Calibri" w:hAnsi="Calibri"/>
                <w:b/>
                <w:lang w:val="id-ID"/>
              </w:rPr>
            </w:pPr>
          </w:p>
          <w:p w14:paraId="666F72A1" w14:textId="32329497" w:rsidR="00B848F9" w:rsidRPr="000A415C" w:rsidRDefault="000A415C">
            <w:pPr>
              <w:rPr>
                <w:rFonts w:ascii="Calibri" w:hAnsi="Calibri"/>
                <w:u w:val="single"/>
                <w:lang w:val="en-AU"/>
              </w:rPr>
            </w:pPr>
            <w:proofErr w:type="spellStart"/>
            <w:r>
              <w:rPr>
                <w:rFonts w:ascii="Calibri" w:hAnsi="Calibri"/>
                <w:u w:val="single"/>
                <w:lang w:val="en-AU"/>
              </w:rPr>
              <w:t>Thamrin</w:t>
            </w:r>
            <w:proofErr w:type="spellEnd"/>
            <w:r>
              <w:rPr>
                <w:rFonts w:ascii="Calibri" w:hAnsi="Calibri"/>
                <w:u w:val="single"/>
                <w:lang w:val="en-AU"/>
              </w:rPr>
              <w:t xml:space="preserve">, </w:t>
            </w:r>
            <w:proofErr w:type="spellStart"/>
            <w:r>
              <w:rPr>
                <w:rFonts w:ascii="Calibri" w:hAnsi="Calibri"/>
                <w:u w:val="single"/>
                <w:lang w:val="en-AU"/>
              </w:rPr>
              <w:t>S.Pd</w:t>
            </w:r>
            <w:proofErr w:type="spellEnd"/>
            <w:r>
              <w:rPr>
                <w:rFonts w:ascii="Calibri" w:hAnsi="Calibri"/>
                <w:u w:val="single"/>
                <w:lang w:val="en-AU"/>
              </w:rPr>
              <w:t>., MT.</w:t>
            </w:r>
          </w:p>
          <w:p w14:paraId="5C8D79FB" w14:textId="794F9462" w:rsidR="00B848F9" w:rsidRDefault="00B848F9">
            <w:pPr>
              <w:rPr>
                <w:rFonts w:ascii="Calibri" w:hAnsi="Calibri"/>
                <w:b/>
                <w:lang w:val="id-ID"/>
              </w:rPr>
            </w:pPr>
            <w:r>
              <w:rPr>
                <w:rFonts w:ascii="Calibri" w:hAnsi="Calibri"/>
                <w:lang w:val="id-ID"/>
              </w:rPr>
              <w:t xml:space="preserve">NIP. </w:t>
            </w:r>
            <w:r w:rsidR="000A415C" w:rsidRPr="000A415C">
              <w:rPr>
                <w:rFonts w:ascii="Calibri" w:hAnsi="Calibri"/>
                <w:lang w:val="id-ID"/>
              </w:rPr>
              <w:t>197701012008121001</w:t>
            </w:r>
          </w:p>
        </w:tc>
        <w:tc>
          <w:tcPr>
            <w:tcW w:w="3260" w:type="dxa"/>
            <w:gridSpan w:val="4"/>
            <w:tcBorders>
              <w:top w:val="single" w:sz="4" w:space="0" w:color="auto"/>
              <w:left w:val="single" w:sz="4" w:space="0" w:color="auto"/>
              <w:bottom w:val="single" w:sz="4" w:space="0" w:color="auto"/>
              <w:right w:val="single" w:sz="4" w:space="0" w:color="auto"/>
            </w:tcBorders>
          </w:tcPr>
          <w:p w14:paraId="3A8D76D0" w14:textId="77777777" w:rsidR="00B848F9" w:rsidRDefault="00B848F9">
            <w:pPr>
              <w:rPr>
                <w:rFonts w:ascii="Calibri" w:hAnsi="Calibri"/>
                <w:b/>
                <w:lang w:val="id-ID"/>
              </w:rPr>
            </w:pPr>
          </w:p>
          <w:p w14:paraId="6013E13A" w14:textId="77777777" w:rsidR="00B848F9" w:rsidRDefault="00B848F9">
            <w:pPr>
              <w:rPr>
                <w:rFonts w:ascii="Calibri" w:hAnsi="Calibri"/>
                <w:b/>
                <w:lang w:val="id-ID"/>
              </w:rPr>
            </w:pPr>
          </w:p>
          <w:p w14:paraId="233424EB" w14:textId="77777777" w:rsidR="00B848F9" w:rsidRDefault="00B848F9">
            <w:pPr>
              <w:rPr>
                <w:rFonts w:ascii="Calibri" w:hAnsi="Calibri"/>
                <w:b/>
                <w:lang w:val="id-ID"/>
              </w:rPr>
            </w:pPr>
          </w:p>
          <w:p w14:paraId="22790EBC" w14:textId="521FC874" w:rsidR="00B848F9" w:rsidRPr="000A415C" w:rsidRDefault="000A415C">
            <w:pPr>
              <w:rPr>
                <w:rFonts w:ascii="Calibri" w:hAnsi="Calibri"/>
                <w:u w:val="single"/>
                <w:lang w:val="en-AU"/>
              </w:rPr>
            </w:pPr>
            <w:proofErr w:type="spellStart"/>
            <w:r>
              <w:rPr>
                <w:rFonts w:ascii="Calibri" w:hAnsi="Calibri"/>
                <w:u w:val="single"/>
                <w:lang w:val="en-AU"/>
              </w:rPr>
              <w:t>Khairi</w:t>
            </w:r>
            <w:proofErr w:type="spellEnd"/>
            <w:r>
              <w:rPr>
                <w:rFonts w:ascii="Calibri" w:hAnsi="Calibri"/>
                <w:u w:val="single"/>
                <w:lang w:val="en-AU"/>
              </w:rPr>
              <w:t xml:space="preserve"> </w:t>
            </w:r>
            <w:proofErr w:type="spellStart"/>
            <w:r>
              <w:rPr>
                <w:rFonts w:ascii="Calibri" w:hAnsi="Calibri"/>
                <w:u w:val="single"/>
                <w:lang w:val="en-AU"/>
              </w:rPr>
              <w:t>Budayawan</w:t>
            </w:r>
            <w:proofErr w:type="spellEnd"/>
            <w:r>
              <w:rPr>
                <w:rFonts w:ascii="Calibri" w:hAnsi="Calibri"/>
                <w:u w:val="single"/>
                <w:lang w:val="en-AU"/>
              </w:rPr>
              <w:t xml:space="preserve">, </w:t>
            </w:r>
            <w:proofErr w:type="spellStart"/>
            <w:r>
              <w:rPr>
                <w:rFonts w:ascii="Calibri" w:hAnsi="Calibri"/>
                <w:u w:val="single"/>
                <w:lang w:val="en-AU"/>
              </w:rPr>
              <w:t>S.Pd</w:t>
            </w:r>
            <w:proofErr w:type="spellEnd"/>
            <w:r>
              <w:rPr>
                <w:rFonts w:ascii="Calibri" w:hAnsi="Calibri"/>
                <w:u w:val="single"/>
                <w:lang w:val="en-AU"/>
              </w:rPr>
              <w:t xml:space="preserve">., M. </w:t>
            </w:r>
            <w:proofErr w:type="spellStart"/>
            <w:r>
              <w:rPr>
                <w:rFonts w:ascii="Calibri" w:hAnsi="Calibri"/>
                <w:u w:val="single"/>
                <w:lang w:val="en-AU"/>
              </w:rPr>
              <w:t>Kom</w:t>
            </w:r>
            <w:proofErr w:type="spellEnd"/>
            <w:r>
              <w:rPr>
                <w:rFonts w:ascii="Calibri" w:hAnsi="Calibri"/>
                <w:u w:val="single"/>
                <w:lang w:val="en-AU"/>
              </w:rPr>
              <w:t>.</w:t>
            </w:r>
          </w:p>
          <w:p w14:paraId="19370117" w14:textId="6359C455" w:rsidR="00B848F9" w:rsidRDefault="00B848F9">
            <w:pPr>
              <w:rPr>
                <w:rFonts w:ascii="Calibri" w:hAnsi="Calibri"/>
                <w:b/>
                <w:lang w:val="id-ID"/>
              </w:rPr>
            </w:pPr>
            <w:r>
              <w:rPr>
                <w:rFonts w:ascii="Calibri" w:hAnsi="Calibri"/>
                <w:lang w:val="id-ID"/>
              </w:rPr>
              <w:t xml:space="preserve">NIP. </w:t>
            </w:r>
            <w:r w:rsidR="000A415C" w:rsidRPr="000A415C">
              <w:rPr>
                <w:rFonts w:ascii="Calibri" w:hAnsi="Calibri"/>
                <w:lang w:val="id-ID"/>
              </w:rPr>
              <w:t>197608102003121002</w:t>
            </w:r>
          </w:p>
        </w:tc>
      </w:tr>
      <w:tr w:rsidR="00B848F9" w14:paraId="67B4A823" w14:textId="77777777" w:rsidTr="00B848F9">
        <w:trPr>
          <w:trHeight w:val="390"/>
        </w:trPr>
        <w:tc>
          <w:tcPr>
            <w:tcW w:w="2329" w:type="dxa"/>
            <w:gridSpan w:val="2"/>
            <w:vMerge w:val="restart"/>
            <w:tcBorders>
              <w:top w:val="single" w:sz="4" w:space="0" w:color="auto"/>
              <w:left w:val="single" w:sz="4" w:space="0" w:color="auto"/>
              <w:bottom w:val="single" w:sz="4" w:space="0" w:color="auto"/>
              <w:right w:val="single" w:sz="4" w:space="0" w:color="auto"/>
            </w:tcBorders>
            <w:hideMark/>
          </w:tcPr>
          <w:p w14:paraId="7DB128D2" w14:textId="77777777" w:rsidR="00B848F9" w:rsidRDefault="00B848F9">
            <w:pPr>
              <w:rPr>
                <w:b/>
                <w:lang w:val="id-ID"/>
              </w:rPr>
            </w:pPr>
            <w:r>
              <w:rPr>
                <w:b/>
                <w:lang w:val="id-ID"/>
              </w:rPr>
              <w:t>Program Learning Outcome</w:t>
            </w:r>
          </w:p>
        </w:tc>
        <w:tc>
          <w:tcPr>
            <w:tcW w:w="12268" w:type="dxa"/>
            <w:gridSpan w:val="9"/>
            <w:tcBorders>
              <w:top w:val="single" w:sz="4" w:space="0" w:color="auto"/>
              <w:left w:val="single" w:sz="4" w:space="0" w:color="auto"/>
              <w:bottom w:val="single" w:sz="8" w:space="0" w:color="auto"/>
              <w:right w:val="single" w:sz="4" w:space="0" w:color="auto"/>
            </w:tcBorders>
            <w:shd w:val="clear" w:color="auto" w:fill="E2EFD9"/>
            <w:hideMark/>
          </w:tcPr>
          <w:p w14:paraId="10780717" w14:textId="77777777" w:rsidR="00B848F9" w:rsidRDefault="00B848F9">
            <w:pPr>
              <w:tabs>
                <w:tab w:val="left" w:pos="1806"/>
              </w:tabs>
              <w:rPr>
                <w:b/>
                <w:lang w:val="id-ID" w:eastAsia="id-ID"/>
              </w:rPr>
            </w:pPr>
            <w:r>
              <w:rPr>
                <w:b/>
                <w:lang w:val="id-ID" w:eastAsia="id-ID"/>
              </w:rPr>
              <w:t>Program learning outcome of Mechanical engineering vocational education:</w:t>
            </w:r>
          </w:p>
        </w:tc>
      </w:tr>
      <w:tr w:rsidR="00B848F9" w14:paraId="5550CCA9" w14:textId="77777777" w:rsidTr="00B848F9">
        <w:trPr>
          <w:trHeight w:val="2413"/>
        </w:trPr>
        <w:tc>
          <w:tcPr>
            <w:tcW w:w="2329" w:type="dxa"/>
            <w:gridSpan w:val="2"/>
            <w:vMerge/>
            <w:tcBorders>
              <w:top w:val="single" w:sz="4" w:space="0" w:color="auto"/>
              <w:left w:val="single" w:sz="4" w:space="0" w:color="auto"/>
              <w:bottom w:val="single" w:sz="4" w:space="0" w:color="auto"/>
              <w:right w:val="single" w:sz="4" w:space="0" w:color="auto"/>
            </w:tcBorders>
            <w:vAlign w:val="center"/>
            <w:hideMark/>
          </w:tcPr>
          <w:p w14:paraId="18A33C0E" w14:textId="77777777" w:rsidR="00B848F9" w:rsidRDefault="00B848F9">
            <w:pPr>
              <w:rPr>
                <w:b/>
                <w:lang w:val="id-ID"/>
              </w:rPr>
            </w:pPr>
          </w:p>
        </w:tc>
        <w:tc>
          <w:tcPr>
            <w:tcW w:w="12268" w:type="dxa"/>
            <w:gridSpan w:val="9"/>
            <w:tcBorders>
              <w:top w:val="single" w:sz="8" w:space="0" w:color="FFFFFF"/>
              <w:left w:val="single" w:sz="4" w:space="0" w:color="auto"/>
              <w:bottom w:val="single" w:sz="4" w:space="0" w:color="auto"/>
              <w:right w:val="single" w:sz="4" w:space="0" w:color="auto"/>
            </w:tcBorders>
            <w:hideMark/>
          </w:tcPr>
          <w:tbl>
            <w:tblPr>
              <w:tblW w:w="12017" w:type="dxa"/>
              <w:tblLayout w:type="fixed"/>
              <w:tblLook w:val="04A0" w:firstRow="1" w:lastRow="0" w:firstColumn="1" w:lastColumn="0" w:noHBand="0" w:noVBand="1"/>
            </w:tblPr>
            <w:tblGrid>
              <w:gridCol w:w="284"/>
              <w:gridCol w:w="11733"/>
            </w:tblGrid>
            <w:tr w:rsidR="00B848F9" w14:paraId="43D5C03D" w14:textId="77777777">
              <w:tc>
                <w:tcPr>
                  <w:tcW w:w="12020" w:type="dxa"/>
                  <w:gridSpan w:val="2"/>
                  <w:hideMark/>
                </w:tcPr>
                <w:p w14:paraId="4943A9CC" w14:textId="77777777" w:rsidR="00B848F9" w:rsidRDefault="00B848F9" w:rsidP="00B848F9">
                  <w:pPr>
                    <w:pStyle w:val="ListParagraph"/>
                    <w:numPr>
                      <w:ilvl w:val="1"/>
                      <w:numId w:val="35"/>
                    </w:numPr>
                    <w:ind w:left="378"/>
                    <w:contextualSpacing w:val="0"/>
                    <w:jc w:val="both"/>
                    <w:rPr>
                      <w:sz w:val="24"/>
                      <w:szCs w:val="24"/>
                    </w:rPr>
                  </w:pPr>
                  <w:r>
                    <w:rPr>
                      <w:lang w:val="id-ID"/>
                    </w:rPr>
                    <w:t xml:space="preserve">Possess a good ability to apply the basic science (mathematics and natural sciences) and other disciplines in profesional jobs / projects </w:t>
                  </w:r>
                  <w:r>
                    <w:rPr>
                      <w:color w:val="000000"/>
                    </w:rPr>
                    <w:t>(Knowledge-understanding)</w:t>
                  </w:r>
                </w:p>
              </w:tc>
            </w:tr>
            <w:tr w:rsidR="00B848F9" w14:paraId="22BFCE8B" w14:textId="77777777">
              <w:tc>
                <w:tcPr>
                  <w:tcW w:w="284" w:type="dxa"/>
                </w:tcPr>
                <w:p w14:paraId="7A3CC8C9" w14:textId="77777777" w:rsidR="00B848F9" w:rsidRDefault="00B848F9">
                  <w:pPr>
                    <w:spacing w:line="288" w:lineRule="auto"/>
                  </w:pPr>
                </w:p>
              </w:tc>
              <w:tc>
                <w:tcPr>
                  <w:tcW w:w="11736" w:type="dxa"/>
                  <w:hideMark/>
                </w:tcPr>
                <w:p w14:paraId="08EFC50D" w14:textId="77777777" w:rsidR="00B848F9" w:rsidRDefault="00B848F9" w:rsidP="00B848F9">
                  <w:pPr>
                    <w:pStyle w:val="ListParagraph"/>
                    <w:numPr>
                      <w:ilvl w:val="1"/>
                      <w:numId w:val="36"/>
                    </w:numPr>
                    <w:ind w:left="492" w:hanging="492"/>
                    <w:contextualSpacing w:val="0"/>
                    <w:jc w:val="both"/>
                  </w:pPr>
                  <w:r>
                    <w:rPr>
                      <w:lang w:val="id-ID"/>
                    </w:rPr>
                    <w:t>possess a g</w:t>
                  </w:r>
                  <w:proofErr w:type="spellStart"/>
                  <w:r>
                    <w:t>ood</w:t>
                  </w:r>
                  <w:proofErr w:type="spellEnd"/>
                  <w:r>
                    <w:t xml:space="preserve"> understanding and can </w:t>
                  </w:r>
                  <w:r>
                    <w:rPr>
                      <w:lang w:val="id-ID"/>
                    </w:rPr>
                    <w:t xml:space="preserve">apply the </w:t>
                  </w:r>
                  <w:r>
                    <w:t>basic concept</w:t>
                  </w:r>
                  <w:r>
                    <w:rPr>
                      <w:lang w:val="id-ID"/>
                    </w:rPr>
                    <w:t xml:space="preserve"> of mathematics to </w:t>
                  </w:r>
                  <w:r>
                    <w:t xml:space="preserve">solve </w:t>
                  </w:r>
                  <w:r>
                    <w:rPr>
                      <w:lang w:val="id-ID"/>
                    </w:rPr>
                    <w:t xml:space="preserve">various technical </w:t>
                  </w:r>
                  <w:r>
                    <w:t xml:space="preserve">problems </w:t>
                  </w:r>
                </w:p>
                <w:p w14:paraId="71674B47" w14:textId="77777777" w:rsidR="00B848F9" w:rsidRDefault="00B848F9" w:rsidP="00B848F9">
                  <w:pPr>
                    <w:pStyle w:val="ListParagraph"/>
                    <w:numPr>
                      <w:ilvl w:val="1"/>
                      <w:numId w:val="36"/>
                    </w:numPr>
                    <w:ind w:left="492" w:hanging="492"/>
                    <w:contextualSpacing w:val="0"/>
                    <w:jc w:val="both"/>
                  </w:pPr>
                  <w:r>
                    <w:rPr>
                      <w:lang w:val="id-ID"/>
                    </w:rPr>
                    <w:t>possess a g</w:t>
                  </w:r>
                  <w:proofErr w:type="spellStart"/>
                  <w:r>
                    <w:t>ood</w:t>
                  </w:r>
                  <w:proofErr w:type="spellEnd"/>
                  <w:r>
                    <w:t xml:space="preserve"> understanding and can </w:t>
                  </w:r>
                  <w:r>
                    <w:rPr>
                      <w:lang w:val="id-ID"/>
                    </w:rPr>
                    <w:t xml:space="preserve">apply </w:t>
                  </w:r>
                  <w:r>
                    <w:t>basic</w:t>
                  </w:r>
                  <w:r>
                    <w:rPr>
                      <w:lang w:val="id-ID"/>
                    </w:rPr>
                    <w:t xml:space="preserve"> the</w:t>
                  </w:r>
                  <w:r>
                    <w:t xml:space="preserve"> </w:t>
                  </w:r>
                  <w:r>
                    <w:rPr>
                      <w:lang w:val="id-ID"/>
                    </w:rPr>
                    <w:t xml:space="preserve">concept of physic </w:t>
                  </w:r>
                  <w:r>
                    <w:t xml:space="preserve">to solve </w:t>
                  </w:r>
                  <w:r>
                    <w:rPr>
                      <w:lang w:val="id-ID"/>
                    </w:rPr>
                    <w:t xml:space="preserve">various technical </w:t>
                  </w:r>
                  <w:r>
                    <w:t>problems</w:t>
                  </w:r>
                </w:p>
              </w:tc>
            </w:tr>
            <w:tr w:rsidR="00B848F9" w14:paraId="519C2F02" w14:textId="77777777">
              <w:tc>
                <w:tcPr>
                  <w:tcW w:w="284" w:type="dxa"/>
                </w:tcPr>
                <w:p w14:paraId="336365C4" w14:textId="77777777" w:rsidR="00B848F9" w:rsidRDefault="00B848F9">
                  <w:pPr>
                    <w:spacing w:line="288" w:lineRule="auto"/>
                  </w:pPr>
                </w:p>
              </w:tc>
              <w:tc>
                <w:tcPr>
                  <w:tcW w:w="11736" w:type="dxa"/>
                  <w:hideMark/>
                </w:tcPr>
                <w:p w14:paraId="0743DDAF" w14:textId="77777777" w:rsidR="00B848F9" w:rsidRDefault="00B848F9" w:rsidP="00B848F9">
                  <w:pPr>
                    <w:pStyle w:val="ListParagraph"/>
                    <w:numPr>
                      <w:ilvl w:val="1"/>
                      <w:numId w:val="36"/>
                    </w:numPr>
                    <w:ind w:left="492" w:hanging="492"/>
                    <w:contextualSpacing w:val="0"/>
                    <w:jc w:val="both"/>
                  </w:pPr>
                  <w:r>
                    <w:rPr>
                      <w:lang w:val="id-ID"/>
                    </w:rPr>
                    <w:t>possess a g</w:t>
                  </w:r>
                  <w:proofErr w:type="spellStart"/>
                  <w:r>
                    <w:t>ood</w:t>
                  </w:r>
                  <w:proofErr w:type="spellEnd"/>
                  <w:r>
                    <w:t xml:space="preserve"> understanding and can </w:t>
                  </w:r>
                  <w:r>
                    <w:rPr>
                      <w:lang w:val="id-ID"/>
                    </w:rPr>
                    <w:t>apply</w:t>
                  </w:r>
                  <w:r>
                    <w:t xml:space="preserve"> basic </w:t>
                  </w:r>
                  <w:r>
                    <w:rPr>
                      <w:lang w:val="id-ID"/>
                    </w:rPr>
                    <w:t xml:space="preserve">the concept of chemistry </w:t>
                  </w:r>
                  <w:r>
                    <w:t xml:space="preserve">to solve </w:t>
                  </w:r>
                  <w:r>
                    <w:rPr>
                      <w:lang w:val="id-ID"/>
                    </w:rPr>
                    <w:t xml:space="preserve">various technical </w:t>
                  </w:r>
                  <w:r>
                    <w:t xml:space="preserve">problems </w:t>
                  </w:r>
                </w:p>
              </w:tc>
            </w:tr>
            <w:tr w:rsidR="00B848F9" w14:paraId="543AB45C" w14:textId="77777777">
              <w:tc>
                <w:tcPr>
                  <w:tcW w:w="12020" w:type="dxa"/>
                  <w:gridSpan w:val="2"/>
                  <w:hideMark/>
                </w:tcPr>
                <w:p w14:paraId="6FC42E8C" w14:textId="77777777" w:rsidR="00B848F9" w:rsidRDefault="00B848F9" w:rsidP="00B848F9">
                  <w:pPr>
                    <w:pStyle w:val="ListParagraph"/>
                    <w:numPr>
                      <w:ilvl w:val="0"/>
                      <w:numId w:val="36"/>
                    </w:numPr>
                    <w:contextualSpacing w:val="0"/>
                    <w:jc w:val="both"/>
                  </w:pPr>
                  <w:r>
                    <w:rPr>
                      <w:lang w:val="id-ID"/>
                    </w:rPr>
                    <w:t xml:space="preserve">Possess a critical and creative thingking in identifying, formulating, problem solving and evaluating various problems in mechanical engineering using the most appropriate and effective scientific method </w:t>
                  </w:r>
                  <w:r>
                    <w:rPr>
                      <w:b/>
                      <w:i/>
                      <w:color w:val="000000"/>
                    </w:rPr>
                    <w:t>(Engineering analysis, investigations and assessment)</w:t>
                  </w:r>
                  <w:r>
                    <w:rPr>
                      <w:b/>
                      <w:i/>
                      <w:color w:val="000000"/>
                      <w:lang w:val="id-ID"/>
                    </w:rPr>
                    <w:t>:</w:t>
                  </w:r>
                </w:p>
              </w:tc>
            </w:tr>
            <w:tr w:rsidR="00B848F9" w14:paraId="053B63E1" w14:textId="77777777">
              <w:trPr>
                <w:trHeight w:val="273"/>
              </w:trPr>
              <w:tc>
                <w:tcPr>
                  <w:tcW w:w="284" w:type="dxa"/>
                </w:tcPr>
                <w:p w14:paraId="6B25FEDE" w14:textId="77777777" w:rsidR="00B848F9" w:rsidRDefault="00B848F9"/>
              </w:tc>
              <w:tc>
                <w:tcPr>
                  <w:tcW w:w="11736" w:type="dxa"/>
                  <w:hideMark/>
                </w:tcPr>
                <w:p w14:paraId="2BAF757F" w14:textId="77777777" w:rsidR="00B848F9" w:rsidRDefault="00B848F9" w:rsidP="00B848F9">
                  <w:pPr>
                    <w:pStyle w:val="ListParagraph"/>
                    <w:numPr>
                      <w:ilvl w:val="1"/>
                      <w:numId w:val="36"/>
                    </w:numPr>
                    <w:ind w:left="492" w:hanging="492"/>
                    <w:contextualSpacing w:val="0"/>
                    <w:jc w:val="both"/>
                    <w:rPr>
                      <w:color w:val="000000"/>
                    </w:rPr>
                  </w:pPr>
                  <w:r>
                    <w:rPr>
                      <w:color w:val="000000"/>
                      <w:lang w:val="id-ID"/>
                    </w:rPr>
                    <w:t xml:space="preserve">problem identification skills </w:t>
                  </w:r>
                </w:p>
              </w:tc>
            </w:tr>
            <w:tr w:rsidR="00B848F9" w14:paraId="494B3CEA" w14:textId="77777777">
              <w:trPr>
                <w:trHeight w:val="191"/>
              </w:trPr>
              <w:tc>
                <w:tcPr>
                  <w:tcW w:w="284" w:type="dxa"/>
                </w:tcPr>
                <w:p w14:paraId="527360F0" w14:textId="77777777" w:rsidR="00B848F9" w:rsidRDefault="00B848F9"/>
              </w:tc>
              <w:tc>
                <w:tcPr>
                  <w:tcW w:w="11736" w:type="dxa"/>
                  <w:hideMark/>
                </w:tcPr>
                <w:p w14:paraId="2F5ACBDA" w14:textId="77777777" w:rsidR="00B848F9" w:rsidRDefault="00B848F9" w:rsidP="00B848F9">
                  <w:pPr>
                    <w:pStyle w:val="ListParagraph"/>
                    <w:numPr>
                      <w:ilvl w:val="1"/>
                      <w:numId w:val="36"/>
                    </w:numPr>
                    <w:ind w:left="492" w:hanging="492"/>
                    <w:contextualSpacing w:val="0"/>
                    <w:jc w:val="both"/>
                    <w:rPr>
                      <w:color w:val="000000"/>
                    </w:rPr>
                  </w:pPr>
                  <w:r>
                    <w:rPr>
                      <w:color w:val="000000"/>
                      <w:lang w:val="id-ID"/>
                    </w:rPr>
                    <w:t>problem analysis skills</w:t>
                  </w:r>
                </w:p>
              </w:tc>
            </w:tr>
            <w:tr w:rsidR="00B848F9" w14:paraId="57E5D483" w14:textId="77777777">
              <w:tc>
                <w:tcPr>
                  <w:tcW w:w="284" w:type="dxa"/>
                </w:tcPr>
                <w:p w14:paraId="666CCB3A" w14:textId="77777777" w:rsidR="00B848F9" w:rsidRDefault="00B848F9"/>
              </w:tc>
              <w:tc>
                <w:tcPr>
                  <w:tcW w:w="11736" w:type="dxa"/>
                  <w:hideMark/>
                </w:tcPr>
                <w:p w14:paraId="76BD5153" w14:textId="77777777" w:rsidR="00B848F9" w:rsidRDefault="00B848F9" w:rsidP="00B848F9">
                  <w:pPr>
                    <w:pStyle w:val="ListParagraph"/>
                    <w:numPr>
                      <w:ilvl w:val="1"/>
                      <w:numId w:val="36"/>
                    </w:numPr>
                    <w:ind w:left="492" w:hanging="492"/>
                    <w:contextualSpacing w:val="0"/>
                    <w:jc w:val="both"/>
                    <w:rPr>
                      <w:color w:val="000000"/>
                    </w:rPr>
                  </w:pPr>
                  <w:r>
                    <w:rPr>
                      <w:color w:val="000000"/>
                      <w:lang w:val="id-ID"/>
                    </w:rPr>
                    <w:t>problem evaluation skills</w:t>
                  </w:r>
                </w:p>
              </w:tc>
            </w:tr>
            <w:tr w:rsidR="00B848F9" w14:paraId="272E9919" w14:textId="77777777">
              <w:tc>
                <w:tcPr>
                  <w:tcW w:w="12020" w:type="dxa"/>
                  <w:gridSpan w:val="2"/>
                  <w:hideMark/>
                </w:tcPr>
                <w:p w14:paraId="27168D11" w14:textId="77777777" w:rsidR="00B848F9" w:rsidRDefault="00B848F9" w:rsidP="00B848F9">
                  <w:pPr>
                    <w:pStyle w:val="ListParagraph"/>
                    <w:numPr>
                      <w:ilvl w:val="0"/>
                      <w:numId w:val="36"/>
                    </w:numPr>
                    <w:contextualSpacing w:val="0"/>
                    <w:jc w:val="both"/>
                  </w:pPr>
                  <w:r>
                    <w:rPr>
                      <w:lang w:val="id-ID"/>
                    </w:rPr>
                    <w:t>Possess</w:t>
                  </w:r>
                  <w:r>
                    <w:t xml:space="preserve"> </w:t>
                  </w:r>
                  <w:r>
                    <w:rPr>
                      <w:lang w:val="id-ID"/>
                    </w:rPr>
                    <w:t>a good</w:t>
                  </w:r>
                  <w:r>
                    <w:t xml:space="preserve"> ability in designing, manufacturing and operating machines </w:t>
                  </w:r>
                  <w:r>
                    <w:rPr>
                      <w:b/>
                      <w:i/>
                      <w:color w:val="000000"/>
                    </w:rPr>
                    <w:t>(Engineering design)</w:t>
                  </w:r>
                </w:p>
              </w:tc>
            </w:tr>
            <w:tr w:rsidR="00B848F9" w14:paraId="4210B6A9" w14:textId="77777777">
              <w:tc>
                <w:tcPr>
                  <w:tcW w:w="284" w:type="dxa"/>
                </w:tcPr>
                <w:p w14:paraId="41B41858" w14:textId="77777777" w:rsidR="00B848F9" w:rsidRDefault="00B848F9">
                  <w:pPr>
                    <w:spacing w:line="288" w:lineRule="auto"/>
                  </w:pPr>
                </w:p>
              </w:tc>
              <w:tc>
                <w:tcPr>
                  <w:tcW w:w="11736" w:type="dxa"/>
                  <w:hideMark/>
                </w:tcPr>
                <w:p w14:paraId="3516ADA7" w14:textId="77777777" w:rsidR="00B848F9" w:rsidRDefault="00B848F9" w:rsidP="00B848F9">
                  <w:pPr>
                    <w:pStyle w:val="ListParagraph"/>
                    <w:numPr>
                      <w:ilvl w:val="1"/>
                      <w:numId w:val="36"/>
                    </w:numPr>
                    <w:ind w:left="492" w:hanging="492"/>
                    <w:contextualSpacing w:val="0"/>
                    <w:jc w:val="both"/>
                  </w:pPr>
                  <w:r>
                    <w:rPr>
                      <w:lang w:val="id-ID"/>
                    </w:rPr>
                    <w:t>able to formulate ideas/concepts into a technical drawing, design and budget plans</w:t>
                  </w:r>
                </w:p>
              </w:tc>
            </w:tr>
            <w:tr w:rsidR="00B848F9" w14:paraId="3240836F" w14:textId="77777777">
              <w:tc>
                <w:tcPr>
                  <w:tcW w:w="284" w:type="dxa"/>
                </w:tcPr>
                <w:p w14:paraId="163C46D1" w14:textId="77777777" w:rsidR="00B848F9" w:rsidRDefault="00B848F9">
                  <w:pPr>
                    <w:spacing w:line="288" w:lineRule="auto"/>
                  </w:pPr>
                </w:p>
              </w:tc>
              <w:tc>
                <w:tcPr>
                  <w:tcW w:w="11736" w:type="dxa"/>
                  <w:hideMark/>
                </w:tcPr>
                <w:p w14:paraId="2175761A" w14:textId="77777777" w:rsidR="00B848F9" w:rsidRDefault="00B848F9" w:rsidP="00B848F9">
                  <w:pPr>
                    <w:pStyle w:val="ListParagraph"/>
                    <w:numPr>
                      <w:ilvl w:val="1"/>
                      <w:numId w:val="36"/>
                    </w:numPr>
                    <w:ind w:left="492" w:hanging="492"/>
                    <w:contextualSpacing w:val="0"/>
                    <w:jc w:val="both"/>
                  </w:pPr>
                  <w:r>
                    <w:rPr>
                      <w:lang w:val="id-ID"/>
                    </w:rPr>
                    <w:t>able to operate various machines and other engineering equipment with the correct standard operating procedure</w:t>
                  </w:r>
                </w:p>
              </w:tc>
            </w:tr>
            <w:tr w:rsidR="00B848F9" w14:paraId="69A44012" w14:textId="77777777">
              <w:trPr>
                <w:trHeight w:val="173"/>
              </w:trPr>
              <w:tc>
                <w:tcPr>
                  <w:tcW w:w="284" w:type="dxa"/>
                </w:tcPr>
                <w:p w14:paraId="6FFF17CE" w14:textId="77777777" w:rsidR="00B848F9" w:rsidRDefault="00B848F9">
                  <w:pPr>
                    <w:spacing w:line="288" w:lineRule="auto"/>
                  </w:pPr>
                </w:p>
              </w:tc>
              <w:tc>
                <w:tcPr>
                  <w:tcW w:w="11736" w:type="dxa"/>
                  <w:hideMark/>
                </w:tcPr>
                <w:p w14:paraId="28413BEA" w14:textId="77777777" w:rsidR="00B848F9" w:rsidRDefault="00B848F9" w:rsidP="00B848F9">
                  <w:pPr>
                    <w:pStyle w:val="ListParagraph"/>
                    <w:numPr>
                      <w:ilvl w:val="1"/>
                      <w:numId w:val="36"/>
                    </w:numPr>
                    <w:ind w:left="492" w:hanging="492"/>
                    <w:contextualSpacing w:val="0"/>
                    <w:jc w:val="both"/>
                  </w:pPr>
                  <w:r>
                    <w:rPr>
                      <w:lang w:val="id-ID"/>
                    </w:rPr>
                    <w:t>able to design a machine or machinery system based on a valid scientific theory</w:t>
                  </w:r>
                </w:p>
              </w:tc>
            </w:tr>
            <w:tr w:rsidR="00B848F9" w14:paraId="17E3BF17" w14:textId="77777777">
              <w:tc>
                <w:tcPr>
                  <w:tcW w:w="284" w:type="dxa"/>
                </w:tcPr>
                <w:p w14:paraId="5D3AD7FE" w14:textId="77777777" w:rsidR="00B848F9" w:rsidRDefault="00B848F9">
                  <w:pPr>
                    <w:spacing w:line="288" w:lineRule="auto"/>
                  </w:pPr>
                </w:p>
              </w:tc>
              <w:tc>
                <w:tcPr>
                  <w:tcW w:w="11736" w:type="dxa"/>
                  <w:hideMark/>
                </w:tcPr>
                <w:p w14:paraId="357D02DE" w14:textId="77777777" w:rsidR="00B848F9" w:rsidRDefault="00B848F9" w:rsidP="00B848F9">
                  <w:pPr>
                    <w:pStyle w:val="ListParagraph"/>
                    <w:numPr>
                      <w:ilvl w:val="1"/>
                      <w:numId w:val="36"/>
                    </w:numPr>
                    <w:ind w:left="492" w:hanging="492"/>
                    <w:contextualSpacing w:val="0"/>
                    <w:jc w:val="both"/>
                  </w:pPr>
                  <w:r>
                    <w:rPr>
                      <w:lang w:val="id-ID"/>
                    </w:rPr>
                    <w:t>able to realize a concept/design into a prototype, manufacturing process and engineering system</w:t>
                  </w:r>
                </w:p>
              </w:tc>
            </w:tr>
            <w:tr w:rsidR="00B848F9" w14:paraId="3D929716" w14:textId="77777777">
              <w:tc>
                <w:tcPr>
                  <w:tcW w:w="12020" w:type="dxa"/>
                  <w:gridSpan w:val="2"/>
                  <w:hideMark/>
                </w:tcPr>
                <w:p w14:paraId="172690ED" w14:textId="77777777" w:rsidR="00B848F9" w:rsidRDefault="00B848F9" w:rsidP="00B848F9">
                  <w:pPr>
                    <w:pStyle w:val="ListParagraph"/>
                    <w:numPr>
                      <w:ilvl w:val="0"/>
                      <w:numId w:val="36"/>
                    </w:numPr>
                    <w:contextualSpacing w:val="0"/>
                    <w:jc w:val="both"/>
                  </w:pPr>
                  <w:r>
                    <w:rPr>
                      <w:lang w:val="id-ID"/>
                    </w:rPr>
                    <w:t xml:space="preserve">Possess a good ability to design, organize and evaluate the education and learning process in </w:t>
                  </w:r>
                  <w:r>
                    <w:rPr>
                      <w:i/>
                      <w:lang w:val="id-ID"/>
                    </w:rPr>
                    <w:t>m</w:t>
                  </w:r>
                  <w:proofErr w:type="spellStart"/>
                  <w:r>
                    <w:rPr>
                      <w:i/>
                    </w:rPr>
                    <w:t>echanical</w:t>
                  </w:r>
                  <w:proofErr w:type="spellEnd"/>
                  <w:r>
                    <w:rPr>
                      <w:i/>
                    </w:rPr>
                    <w:t xml:space="preserve"> </w:t>
                  </w:r>
                  <w:r>
                    <w:rPr>
                      <w:i/>
                      <w:lang w:val="id-ID"/>
                    </w:rPr>
                    <w:t>e</w:t>
                  </w:r>
                  <w:proofErr w:type="spellStart"/>
                  <w:r>
                    <w:rPr>
                      <w:i/>
                    </w:rPr>
                    <w:t>ngineering</w:t>
                  </w:r>
                  <w:proofErr w:type="spellEnd"/>
                  <w:r>
                    <w:rPr>
                      <w:i/>
                    </w:rPr>
                    <w:t xml:space="preserve"> </w:t>
                  </w:r>
                  <w:r>
                    <w:rPr>
                      <w:i/>
                      <w:lang w:val="id-ID"/>
                    </w:rPr>
                    <w:t>v</w:t>
                  </w:r>
                  <w:proofErr w:type="spellStart"/>
                  <w:r>
                    <w:rPr>
                      <w:i/>
                    </w:rPr>
                    <w:t>ocational</w:t>
                  </w:r>
                  <w:proofErr w:type="spellEnd"/>
                  <w:r>
                    <w:rPr>
                      <w:i/>
                    </w:rPr>
                    <w:t xml:space="preserve"> </w:t>
                  </w:r>
                  <w:r>
                    <w:rPr>
                      <w:i/>
                      <w:lang w:val="id-ID"/>
                    </w:rPr>
                    <w:t>e</w:t>
                  </w:r>
                  <w:proofErr w:type="spellStart"/>
                  <w:r>
                    <w:rPr>
                      <w:i/>
                    </w:rPr>
                    <w:t>ducation</w:t>
                  </w:r>
                  <w:proofErr w:type="spellEnd"/>
                  <w:r>
                    <w:rPr>
                      <w:i/>
                    </w:rPr>
                    <w:t xml:space="preserve">. </w:t>
                  </w:r>
                  <w:r>
                    <w:rPr>
                      <w:b/>
                      <w:i/>
                      <w:color w:val="000000"/>
                    </w:rPr>
                    <w:t>(Education design)</w:t>
                  </w:r>
                </w:p>
              </w:tc>
            </w:tr>
            <w:tr w:rsidR="00B848F9" w14:paraId="50D29371" w14:textId="77777777">
              <w:tc>
                <w:tcPr>
                  <w:tcW w:w="284" w:type="dxa"/>
                </w:tcPr>
                <w:p w14:paraId="3BBAE94E" w14:textId="77777777" w:rsidR="00B848F9" w:rsidRDefault="00B848F9">
                  <w:pPr>
                    <w:spacing w:line="288" w:lineRule="auto"/>
                  </w:pPr>
                </w:p>
              </w:tc>
              <w:tc>
                <w:tcPr>
                  <w:tcW w:w="11736" w:type="dxa"/>
                  <w:hideMark/>
                </w:tcPr>
                <w:p w14:paraId="0C9525AA" w14:textId="77777777" w:rsidR="00B848F9" w:rsidRDefault="00B848F9" w:rsidP="00B848F9">
                  <w:pPr>
                    <w:pStyle w:val="ListParagraph"/>
                    <w:numPr>
                      <w:ilvl w:val="1"/>
                      <w:numId w:val="36"/>
                    </w:numPr>
                    <w:ind w:left="492" w:hanging="492"/>
                    <w:contextualSpacing w:val="0"/>
                    <w:jc w:val="both"/>
                  </w:pPr>
                  <w:r>
                    <w:rPr>
                      <w:lang w:val="id-ID"/>
                    </w:rPr>
                    <w:t>able to design curriculum and learning process by considering various aspects</w:t>
                  </w:r>
                </w:p>
              </w:tc>
            </w:tr>
            <w:tr w:rsidR="00B848F9" w14:paraId="56701593" w14:textId="77777777">
              <w:trPr>
                <w:trHeight w:val="115"/>
              </w:trPr>
              <w:tc>
                <w:tcPr>
                  <w:tcW w:w="284" w:type="dxa"/>
                </w:tcPr>
                <w:p w14:paraId="396F4818" w14:textId="70068F7D" w:rsidR="00B848F9" w:rsidRDefault="00B848F9">
                  <w:pPr>
                    <w:spacing w:line="288" w:lineRule="auto"/>
                  </w:pPr>
                </w:p>
              </w:tc>
              <w:tc>
                <w:tcPr>
                  <w:tcW w:w="11736" w:type="dxa"/>
                  <w:hideMark/>
                </w:tcPr>
                <w:p w14:paraId="7D2D85B9" w14:textId="10316D02" w:rsidR="00B848F9" w:rsidRDefault="00B848F9" w:rsidP="00B848F9">
                  <w:pPr>
                    <w:pStyle w:val="ListParagraph"/>
                    <w:numPr>
                      <w:ilvl w:val="1"/>
                      <w:numId w:val="36"/>
                    </w:numPr>
                    <w:ind w:left="493" w:hanging="493"/>
                    <w:contextualSpacing w:val="0"/>
                    <w:jc w:val="both"/>
                  </w:pPr>
                  <w:r>
                    <w:rPr>
                      <w:lang w:val="id-ID"/>
                    </w:rPr>
                    <w:t>able to organize, control, evaluate and improve the quality of the learning process</w:t>
                  </w:r>
                </w:p>
              </w:tc>
            </w:tr>
            <w:tr w:rsidR="00B848F9" w14:paraId="7A7525DC" w14:textId="77777777">
              <w:tc>
                <w:tcPr>
                  <w:tcW w:w="284" w:type="dxa"/>
                </w:tcPr>
                <w:p w14:paraId="24F87C8C" w14:textId="77777777" w:rsidR="00B848F9" w:rsidRDefault="00B848F9"/>
              </w:tc>
              <w:tc>
                <w:tcPr>
                  <w:tcW w:w="11736" w:type="dxa"/>
                  <w:hideMark/>
                </w:tcPr>
                <w:p w14:paraId="6BCEE006" w14:textId="77777777" w:rsidR="00B848F9" w:rsidRDefault="00B848F9" w:rsidP="00B848F9">
                  <w:pPr>
                    <w:pStyle w:val="ListParagraph"/>
                    <w:numPr>
                      <w:ilvl w:val="1"/>
                      <w:numId w:val="36"/>
                    </w:numPr>
                    <w:ind w:left="492" w:hanging="492"/>
                    <w:contextualSpacing w:val="0"/>
                    <w:jc w:val="both"/>
                  </w:pPr>
                  <w:r>
                    <w:rPr>
                      <w:lang w:val="id-ID"/>
                    </w:rPr>
                    <w:t>able to develop an interesting, effective and efficient learning medias</w:t>
                  </w:r>
                </w:p>
              </w:tc>
            </w:tr>
            <w:tr w:rsidR="00B848F9" w14:paraId="0AA08538" w14:textId="77777777">
              <w:tc>
                <w:tcPr>
                  <w:tcW w:w="12020" w:type="dxa"/>
                  <w:gridSpan w:val="2"/>
                  <w:hideMark/>
                </w:tcPr>
                <w:p w14:paraId="7B3A6779" w14:textId="77777777" w:rsidR="00B848F9" w:rsidRDefault="00B848F9" w:rsidP="00B848F9">
                  <w:pPr>
                    <w:pStyle w:val="ListParagraph"/>
                    <w:numPr>
                      <w:ilvl w:val="0"/>
                      <w:numId w:val="36"/>
                    </w:numPr>
                    <w:contextualSpacing w:val="0"/>
                    <w:jc w:val="both"/>
                  </w:pPr>
                  <w:r>
                    <w:rPr>
                      <w:lang w:val="id-ID"/>
                    </w:rPr>
                    <w:t>Possess a good  ability to adapt to development in science and technology and apply it into professional jobs by considering any non-technical aspects</w:t>
                  </w:r>
                  <w:r>
                    <w:t xml:space="preserve">. </w:t>
                  </w:r>
                  <w:r>
                    <w:rPr>
                      <w:b/>
                      <w:i/>
                      <w:color w:val="000000"/>
                    </w:rPr>
                    <w:t>(Engineering practice)</w:t>
                  </w:r>
                </w:p>
              </w:tc>
            </w:tr>
            <w:tr w:rsidR="00B848F9" w14:paraId="4F1039CC" w14:textId="77777777">
              <w:tc>
                <w:tcPr>
                  <w:tcW w:w="284" w:type="dxa"/>
                </w:tcPr>
                <w:p w14:paraId="4B237D59" w14:textId="77777777" w:rsidR="00B848F9" w:rsidRDefault="00B848F9">
                  <w:pPr>
                    <w:spacing w:line="288" w:lineRule="auto"/>
                  </w:pPr>
                </w:p>
              </w:tc>
              <w:tc>
                <w:tcPr>
                  <w:tcW w:w="11736" w:type="dxa"/>
                  <w:hideMark/>
                </w:tcPr>
                <w:p w14:paraId="2B8CAE87" w14:textId="77777777" w:rsidR="00B848F9" w:rsidRDefault="00B848F9" w:rsidP="00B848F9">
                  <w:pPr>
                    <w:pStyle w:val="ListParagraph"/>
                    <w:numPr>
                      <w:ilvl w:val="1"/>
                      <w:numId w:val="36"/>
                    </w:numPr>
                    <w:ind w:left="492" w:hanging="492"/>
                    <w:contextualSpacing w:val="0"/>
                    <w:jc w:val="both"/>
                  </w:pPr>
                  <w:r>
                    <w:rPr>
                      <w:lang w:val="id-ID"/>
                    </w:rPr>
                    <w:t>able to innovate and develop technology in the field of mechanical engineering by considering social, economic and environmental aspects</w:t>
                  </w:r>
                </w:p>
              </w:tc>
            </w:tr>
            <w:tr w:rsidR="00B848F9" w14:paraId="7C4DD3C8" w14:textId="77777777">
              <w:tc>
                <w:tcPr>
                  <w:tcW w:w="284" w:type="dxa"/>
                </w:tcPr>
                <w:p w14:paraId="3C862F43" w14:textId="77777777" w:rsidR="00B848F9" w:rsidRDefault="00B848F9"/>
              </w:tc>
              <w:tc>
                <w:tcPr>
                  <w:tcW w:w="11736" w:type="dxa"/>
                  <w:hideMark/>
                </w:tcPr>
                <w:p w14:paraId="02CFE341" w14:textId="77777777" w:rsidR="00B848F9" w:rsidRDefault="00B848F9" w:rsidP="00B848F9">
                  <w:pPr>
                    <w:pStyle w:val="ListParagraph"/>
                    <w:numPr>
                      <w:ilvl w:val="1"/>
                      <w:numId w:val="36"/>
                    </w:numPr>
                    <w:ind w:left="492" w:hanging="492"/>
                    <w:contextualSpacing w:val="0"/>
                    <w:jc w:val="both"/>
                  </w:pPr>
                  <w:r>
                    <w:rPr>
                      <w:lang w:val="id-ID"/>
                    </w:rPr>
                    <w:t xml:space="preserve">able to carry out the optimization process and increase the efficiency of machines or machining system. </w:t>
                  </w:r>
                </w:p>
              </w:tc>
            </w:tr>
            <w:tr w:rsidR="00B848F9" w14:paraId="05A34D67" w14:textId="77777777">
              <w:trPr>
                <w:trHeight w:val="85"/>
              </w:trPr>
              <w:tc>
                <w:tcPr>
                  <w:tcW w:w="284" w:type="dxa"/>
                </w:tcPr>
                <w:p w14:paraId="50C28F14" w14:textId="77777777" w:rsidR="00B848F9" w:rsidRDefault="00B848F9">
                  <w:pPr>
                    <w:spacing w:line="288" w:lineRule="auto"/>
                  </w:pPr>
                </w:p>
              </w:tc>
              <w:tc>
                <w:tcPr>
                  <w:tcW w:w="11736" w:type="dxa"/>
                  <w:hideMark/>
                </w:tcPr>
                <w:p w14:paraId="52F7C091" w14:textId="77777777" w:rsidR="00B848F9" w:rsidRDefault="00B848F9" w:rsidP="00B848F9">
                  <w:pPr>
                    <w:pStyle w:val="ListParagraph"/>
                    <w:numPr>
                      <w:ilvl w:val="1"/>
                      <w:numId w:val="36"/>
                    </w:numPr>
                    <w:ind w:left="492" w:hanging="492"/>
                    <w:contextualSpacing w:val="0"/>
                    <w:jc w:val="both"/>
                  </w:pPr>
                  <w:r>
                    <w:rPr>
                      <w:lang w:val="id-ID"/>
                    </w:rPr>
                    <w:t>able to improve the performance of machine/ machinery system by applying the information technology</w:t>
                  </w:r>
                </w:p>
              </w:tc>
            </w:tr>
            <w:tr w:rsidR="00B848F9" w14:paraId="0ED210E8" w14:textId="77777777">
              <w:tc>
                <w:tcPr>
                  <w:tcW w:w="12020" w:type="dxa"/>
                  <w:gridSpan w:val="2"/>
                  <w:hideMark/>
                </w:tcPr>
                <w:p w14:paraId="64DD09E9" w14:textId="77777777" w:rsidR="00B848F9" w:rsidRDefault="00B848F9" w:rsidP="00B848F9">
                  <w:pPr>
                    <w:pStyle w:val="ListParagraph"/>
                    <w:numPr>
                      <w:ilvl w:val="0"/>
                      <w:numId w:val="36"/>
                    </w:numPr>
                    <w:contextualSpacing w:val="0"/>
                    <w:jc w:val="both"/>
                  </w:pPr>
                  <w:r>
                    <w:rPr>
                      <w:lang w:val="id-ID"/>
                    </w:rPr>
                    <w:t>Possess a good softskil and spirit of lifelong learning</w:t>
                  </w:r>
                  <w:r>
                    <w:t xml:space="preserve"> </w:t>
                  </w:r>
                  <w:r>
                    <w:rPr>
                      <w:b/>
                      <w:i/>
                      <w:color w:val="000000"/>
                    </w:rPr>
                    <w:t xml:space="preserve">(Transferable skill / </w:t>
                  </w:r>
                  <w:proofErr w:type="spellStart"/>
                  <w:r>
                    <w:rPr>
                      <w:b/>
                      <w:i/>
                      <w:color w:val="000000"/>
                    </w:rPr>
                    <w:t>softskill</w:t>
                  </w:r>
                  <w:proofErr w:type="spellEnd"/>
                  <w:r>
                    <w:rPr>
                      <w:b/>
                      <w:i/>
                      <w:color w:val="000000"/>
                    </w:rPr>
                    <w:t>)</w:t>
                  </w:r>
                </w:p>
              </w:tc>
            </w:tr>
            <w:tr w:rsidR="00B848F9" w14:paraId="1F674F19" w14:textId="77777777">
              <w:trPr>
                <w:trHeight w:val="149"/>
              </w:trPr>
              <w:tc>
                <w:tcPr>
                  <w:tcW w:w="284" w:type="dxa"/>
                </w:tcPr>
                <w:p w14:paraId="2BDF3EEB" w14:textId="77777777" w:rsidR="00B848F9" w:rsidRDefault="00B848F9">
                  <w:pPr>
                    <w:spacing w:line="288" w:lineRule="auto"/>
                  </w:pPr>
                </w:p>
              </w:tc>
              <w:tc>
                <w:tcPr>
                  <w:tcW w:w="11736" w:type="dxa"/>
                  <w:hideMark/>
                </w:tcPr>
                <w:p w14:paraId="2E7D7E69" w14:textId="77777777" w:rsidR="00B848F9" w:rsidRDefault="00B848F9" w:rsidP="00B848F9">
                  <w:pPr>
                    <w:pStyle w:val="ListParagraph"/>
                    <w:numPr>
                      <w:ilvl w:val="1"/>
                      <w:numId w:val="36"/>
                    </w:numPr>
                    <w:ind w:left="492" w:hanging="492"/>
                    <w:contextualSpacing w:val="0"/>
                    <w:jc w:val="both"/>
                  </w:pPr>
                  <w:r>
                    <w:rPr>
                      <w:lang w:val="id-ID"/>
                    </w:rPr>
                    <w:t xml:space="preserve">possess a religious character </w:t>
                  </w:r>
                </w:p>
              </w:tc>
            </w:tr>
            <w:tr w:rsidR="00B848F9" w14:paraId="1C7D04A6" w14:textId="77777777">
              <w:tc>
                <w:tcPr>
                  <w:tcW w:w="284" w:type="dxa"/>
                </w:tcPr>
                <w:p w14:paraId="59523A76" w14:textId="77777777" w:rsidR="00B848F9" w:rsidRDefault="00B848F9"/>
              </w:tc>
              <w:tc>
                <w:tcPr>
                  <w:tcW w:w="11736" w:type="dxa"/>
                  <w:hideMark/>
                </w:tcPr>
                <w:p w14:paraId="4299AC8A" w14:textId="77777777" w:rsidR="00B848F9" w:rsidRDefault="00B848F9" w:rsidP="00B848F9">
                  <w:pPr>
                    <w:pStyle w:val="ListParagraph"/>
                    <w:numPr>
                      <w:ilvl w:val="1"/>
                      <w:numId w:val="36"/>
                    </w:numPr>
                    <w:ind w:left="492" w:hanging="492"/>
                    <w:contextualSpacing w:val="0"/>
                    <w:jc w:val="both"/>
                  </w:pPr>
                  <w:r>
                    <w:rPr>
                      <w:lang w:val="id-ID"/>
                    </w:rPr>
                    <w:t>possess a spirit of nasionalisme, social sensitivity and environmental consevation orientation</w:t>
                  </w:r>
                </w:p>
              </w:tc>
            </w:tr>
            <w:tr w:rsidR="00B848F9" w14:paraId="1FA2A94B" w14:textId="77777777">
              <w:tc>
                <w:tcPr>
                  <w:tcW w:w="284" w:type="dxa"/>
                </w:tcPr>
                <w:p w14:paraId="032817F8" w14:textId="77777777" w:rsidR="00B848F9" w:rsidRDefault="00B848F9"/>
              </w:tc>
              <w:tc>
                <w:tcPr>
                  <w:tcW w:w="11736" w:type="dxa"/>
                  <w:hideMark/>
                </w:tcPr>
                <w:p w14:paraId="342C3965" w14:textId="77777777" w:rsidR="00B848F9" w:rsidRDefault="00B848F9" w:rsidP="00B848F9">
                  <w:pPr>
                    <w:pStyle w:val="ListParagraph"/>
                    <w:numPr>
                      <w:ilvl w:val="1"/>
                      <w:numId w:val="36"/>
                    </w:numPr>
                    <w:ind w:left="492" w:hanging="492"/>
                    <w:contextualSpacing w:val="0"/>
                    <w:jc w:val="both"/>
                  </w:pPr>
                  <w:r>
                    <w:rPr>
                      <w:lang w:val="id-ID"/>
                    </w:rPr>
                    <w:t>possess the ability to communicate effectively and work together in teamwork</w:t>
                  </w:r>
                </w:p>
              </w:tc>
            </w:tr>
            <w:tr w:rsidR="00B848F9" w14:paraId="15CB7963" w14:textId="77777777">
              <w:trPr>
                <w:trHeight w:val="262"/>
              </w:trPr>
              <w:tc>
                <w:tcPr>
                  <w:tcW w:w="284" w:type="dxa"/>
                </w:tcPr>
                <w:p w14:paraId="3E45654F" w14:textId="77777777" w:rsidR="00B848F9" w:rsidRDefault="00B848F9">
                  <w:pPr>
                    <w:spacing w:line="288" w:lineRule="auto"/>
                  </w:pPr>
                </w:p>
              </w:tc>
              <w:tc>
                <w:tcPr>
                  <w:tcW w:w="11736" w:type="dxa"/>
                  <w:hideMark/>
                </w:tcPr>
                <w:p w14:paraId="074C50FC" w14:textId="77777777" w:rsidR="00B848F9" w:rsidRDefault="00B848F9" w:rsidP="00B848F9">
                  <w:pPr>
                    <w:pStyle w:val="ListParagraph"/>
                    <w:numPr>
                      <w:ilvl w:val="1"/>
                      <w:numId w:val="36"/>
                    </w:numPr>
                    <w:ind w:left="492" w:hanging="492"/>
                    <w:contextualSpacing w:val="0"/>
                    <w:jc w:val="both"/>
                  </w:pPr>
                  <w:r>
                    <w:rPr>
                      <w:lang w:val="id-ID"/>
                    </w:rPr>
                    <w:t>possess the ability to transfer science and technology to society to improve the quality of life</w:t>
                  </w:r>
                </w:p>
              </w:tc>
            </w:tr>
            <w:tr w:rsidR="00B848F9" w14:paraId="7E5489CF" w14:textId="77777777">
              <w:tc>
                <w:tcPr>
                  <w:tcW w:w="284" w:type="dxa"/>
                </w:tcPr>
                <w:p w14:paraId="39FC9A64" w14:textId="77777777" w:rsidR="00B848F9" w:rsidRDefault="00B848F9"/>
              </w:tc>
              <w:tc>
                <w:tcPr>
                  <w:tcW w:w="11736" w:type="dxa"/>
                  <w:hideMark/>
                </w:tcPr>
                <w:p w14:paraId="2ABBB67C" w14:textId="77777777" w:rsidR="00B848F9" w:rsidRDefault="00B848F9" w:rsidP="00B848F9">
                  <w:pPr>
                    <w:pStyle w:val="ListParagraph"/>
                    <w:numPr>
                      <w:ilvl w:val="1"/>
                      <w:numId w:val="36"/>
                    </w:numPr>
                    <w:ind w:left="492" w:hanging="492"/>
                    <w:contextualSpacing w:val="0"/>
                    <w:jc w:val="both"/>
                  </w:pPr>
                  <w:r>
                    <w:rPr>
                      <w:lang w:val="id-ID"/>
                    </w:rPr>
                    <w:t>possess a good characters of entrepreneur</w:t>
                  </w:r>
                </w:p>
              </w:tc>
            </w:tr>
          </w:tbl>
          <w:p w14:paraId="0C37D771" w14:textId="77777777" w:rsidR="00B848F9" w:rsidRDefault="00B848F9">
            <w:pPr>
              <w:shd w:val="clear" w:color="auto" w:fill="FFFFFF"/>
              <w:jc w:val="both"/>
              <w:rPr>
                <w:color w:val="000000"/>
                <w:sz w:val="24"/>
                <w:szCs w:val="24"/>
              </w:rPr>
            </w:pPr>
          </w:p>
        </w:tc>
      </w:tr>
      <w:tr w:rsidR="00B848F9" w14:paraId="394EB032" w14:textId="77777777" w:rsidTr="00B848F9">
        <w:tc>
          <w:tcPr>
            <w:tcW w:w="2329" w:type="dxa"/>
            <w:gridSpan w:val="2"/>
            <w:vMerge w:val="restart"/>
            <w:tcBorders>
              <w:top w:val="single" w:sz="4" w:space="0" w:color="auto"/>
              <w:left w:val="single" w:sz="4" w:space="0" w:color="auto"/>
              <w:bottom w:val="single" w:sz="4" w:space="0" w:color="auto"/>
              <w:right w:val="single" w:sz="4" w:space="0" w:color="auto"/>
            </w:tcBorders>
            <w:hideMark/>
          </w:tcPr>
          <w:p w14:paraId="17C85B98" w14:textId="77777777" w:rsidR="00B848F9" w:rsidRDefault="00B848F9">
            <w:pPr>
              <w:rPr>
                <w:b/>
                <w:lang w:val="id-ID"/>
              </w:rPr>
            </w:pPr>
            <w:r>
              <w:rPr>
                <w:b/>
                <w:lang w:val="id-ID"/>
              </w:rPr>
              <w:lastRenderedPageBreak/>
              <w:t>Course learning outcomes</w:t>
            </w:r>
          </w:p>
        </w:tc>
        <w:tc>
          <w:tcPr>
            <w:tcW w:w="12268"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C6E94C8" w14:textId="77777777" w:rsidR="00B848F9" w:rsidRDefault="00B848F9">
            <w:pPr>
              <w:rPr>
                <w:b/>
                <w:lang w:eastAsia="id-ID"/>
              </w:rPr>
            </w:pPr>
            <w:r>
              <w:rPr>
                <w:b/>
                <w:lang w:val="id-ID" w:eastAsia="id-ID"/>
              </w:rPr>
              <w:t>Course learning outcomes</w:t>
            </w:r>
            <w:r>
              <w:rPr>
                <w:b/>
                <w:lang w:eastAsia="id-ID"/>
              </w:rPr>
              <w:t xml:space="preserve">              </w:t>
            </w:r>
          </w:p>
        </w:tc>
      </w:tr>
      <w:tr w:rsidR="00B848F9" w14:paraId="5858431F" w14:textId="77777777" w:rsidTr="00B848F9">
        <w:tc>
          <w:tcPr>
            <w:tcW w:w="2329" w:type="dxa"/>
            <w:gridSpan w:val="2"/>
            <w:vMerge/>
            <w:tcBorders>
              <w:top w:val="single" w:sz="4" w:space="0" w:color="auto"/>
              <w:left w:val="single" w:sz="4" w:space="0" w:color="auto"/>
              <w:bottom w:val="single" w:sz="4" w:space="0" w:color="auto"/>
              <w:right w:val="single" w:sz="4" w:space="0" w:color="auto"/>
            </w:tcBorders>
            <w:vAlign w:val="center"/>
            <w:hideMark/>
          </w:tcPr>
          <w:p w14:paraId="1ACA4B9A" w14:textId="77777777" w:rsidR="00B848F9" w:rsidRDefault="00B848F9">
            <w:pPr>
              <w:rPr>
                <w:b/>
                <w:lang w:val="id-ID"/>
              </w:rPr>
            </w:pPr>
          </w:p>
        </w:tc>
        <w:tc>
          <w:tcPr>
            <w:tcW w:w="12268" w:type="dxa"/>
            <w:gridSpan w:val="9"/>
            <w:tcBorders>
              <w:top w:val="single" w:sz="4" w:space="0" w:color="auto"/>
              <w:left w:val="single" w:sz="4" w:space="0" w:color="auto"/>
              <w:bottom w:val="single" w:sz="4" w:space="0" w:color="auto"/>
              <w:right w:val="single" w:sz="4" w:space="0" w:color="auto"/>
            </w:tcBorders>
          </w:tcPr>
          <w:p w14:paraId="5DC319D3" w14:textId="77777777" w:rsidR="00B848F9" w:rsidRDefault="00B848F9">
            <w:pPr>
              <w:rPr>
                <w:rFonts w:ascii="Calibri" w:hAnsi="Calibri" w:cs="Arial"/>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9"/>
              <w:gridCol w:w="1025"/>
            </w:tblGrid>
            <w:tr w:rsidR="00B848F9" w:rsidRPr="00467CFF" w14:paraId="3939E03A" w14:textId="77777777" w:rsidTr="00B848F9">
              <w:tc>
                <w:tcPr>
                  <w:tcW w:w="10849" w:type="dxa"/>
                  <w:tcBorders>
                    <w:top w:val="single" w:sz="4" w:space="0" w:color="auto"/>
                    <w:left w:val="single" w:sz="4" w:space="0" w:color="auto"/>
                    <w:bottom w:val="single" w:sz="4" w:space="0" w:color="auto"/>
                    <w:right w:val="single" w:sz="4" w:space="0" w:color="auto"/>
                  </w:tcBorders>
                  <w:hideMark/>
                </w:tcPr>
                <w:p w14:paraId="20C2AD6A" w14:textId="77777777" w:rsidR="00B848F9" w:rsidRPr="00467CFF" w:rsidRDefault="00B848F9">
                  <w:pPr>
                    <w:rPr>
                      <w:b/>
                      <w:lang w:val="id-ID"/>
                    </w:rPr>
                  </w:pPr>
                  <w:r w:rsidRPr="00467CFF">
                    <w:rPr>
                      <w:b/>
                      <w:lang w:val="id-ID"/>
                    </w:rPr>
                    <w:t>CLO</w:t>
                  </w:r>
                </w:p>
              </w:tc>
              <w:tc>
                <w:tcPr>
                  <w:tcW w:w="1025" w:type="dxa"/>
                  <w:tcBorders>
                    <w:top w:val="single" w:sz="4" w:space="0" w:color="auto"/>
                    <w:left w:val="single" w:sz="4" w:space="0" w:color="auto"/>
                    <w:bottom w:val="single" w:sz="4" w:space="0" w:color="auto"/>
                    <w:right w:val="single" w:sz="4" w:space="0" w:color="auto"/>
                  </w:tcBorders>
                  <w:hideMark/>
                </w:tcPr>
                <w:p w14:paraId="6783755A" w14:textId="77777777" w:rsidR="00B848F9" w:rsidRPr="00467CFF" w:rsidRDefault="00B848F9">
                  <w:pPr>
                    <w:jc w:val="center"/>
                    <w:rPr>
                      <w:b/>
                      <w:lang w:val="id-ID"/>
                    </w:rPr>
                  </w:pPr>
                  <w:r w:rsidRPr="00467CFF">
                    <w:rPr>
                      <w:b/>
                      <w:lang w:val="id-ID"/>
                    </w:rPr>
                    <w:t>PLO</w:t>
                  </w:r>
                </w:p>
              </w:tc>
            </w:tr>
            <w:tr w:rsidR="00B848F9" w:rsidRPr="00467CFF" w14:paraId="3530D0DF" w14:textId="77777777" w:rsidTr="00B848F9">
              <w:tc>
                <w:tcPr>
                  <w:tcW w:w="10849" w:type="dxa"/>
                  <w:tcBorders>
                    <w:top w:val="single" w:sz="4" w:space="0" w:color="auto"/>
                    <w:left w:val="single" w:sz="4" w:space="0" w:color="auto"/>
                    <w:bottom w:val="single" w:sz="4" w:space="0" w:color="auto"/>
                    <w:right w:val="single" w:sz="4" w:space="0" w:color="auto"/>
                  </w:tcBorders>
                  <w:hideMark/>
                </w:tcPr>
                <w:p w14:paraId="7C5BE570" w14:textId="77777777" w:rsidR="00B848F9" w:rsidRPr="00467CFF" w:rsidRDefault="00B848F9" w:rsidP="00B848F9">
                  <w:pPr>
                    <w:pStyle w:val="ListParagraph"/>
                    <w:numPr>
                      <w:ilvl w:val="0"/>
                      <w:numId w:val="40"/>
                    </w:numPr>
                    <w:ind w:left="393"/>
                    <w:rPr>
                      <w:szCs w:val="24"/>
                      <w:lang w:val="id-ID"/>
                    </w:rPr>
                  </w:pPr>
                  <w:r w:rsidRPr="00467CFF">
                    <w:rPr>
                      <w:bCs/>
                      <w:szCs w:val="24"/>
                      <w:lang w:val="id-ID"/>
                    </w:rPr>
                    <w:t>Students show noble morals based on the values ​​of religious teachings as individuals with superior character and responsibility</w:t>
                  </w:r>
                </w:p>
              </w:tc>
              <w:tc>
                <w:tcPr>
                  <w:tcW w:w="1025" w:type="dxa"/>
                  <w:tcBorders>
                    <w:top w:val="single" w:sz="4" w:space="0" w:color="auto"/>
                    <w:left w:val="single" w:sz="4" w:space="0" w:color="auto"/>
                    <w:bottom w:val="single" w:sz="4" w:space="0" w:color="auto"/>
                    <w:right w:val="single" w:sz="4" w:space="0" w:color="auto"/>
                  </w:tcBorders>
                  <w:hideMark/>
                </w:tcPr>
                <w:p w14:paraId="6C7DE7C1" w14:textId="77777777" w:rsidR="00B848F9" w:rsidRPr="00467CFF" w:rsidRDefault="00B848F9" w:rsidP="00B848F9">
                  <w:pPr>
                    <w:jc w:val="center"/>
                    <w:rPr>
                      <w:bCs/>
                      <w:szCs w:val="24"/>
                      <w:lang w:val="id-ID"/>
                    </w:rPr>
                  </w:pPr>
                  <w:r w:rsidRPr="00467CFF">
                    <w:rPr>
                      <w:bCs/>
                      <w:szCs w:val="24"/>
                      <w:lang w:val="id-ID"/>
                    </w:rPr>
                    <w:t>6.1,</w:t>
                  </w:r>
                </w:p>
              </w:tc>
            </w:tr>
            <w:tr w:rsidR="00B848F9" w:rsidRPr="00467CFF" w14:paraId="1EBF30A3" w14:textId="77777777" w:rsidTr="00B848F9">
              <w:tc>
                <w:tcPr>
                  <w:tcW w:w="10849" w:type="dxa"/>
                  <w:tcBorders>
                    <w:top w:val="single" w:sz="4" w:space="0" w:color="auto"/>
                    <w:left w:val="single" w:sz="4" w:space="0" w:color="auto"/>
                    <w:bottom w:val="single" w:sz="4" w:space="0" w:color="auto"/>
                    <w:right w:val="single" w:sz="4" w:space="0" w:color="auto"/>
                  </w:tcBorders>
                  <w:hideMark/>
                </w:tcPr>
                <w:p w14:paraId="2CC9DB4C" w14:textId="77777777" w:rsidR="00B848F9" w:rsidRPr="00467CFF" w:rsidRDefault="00B848F9" w:rsidP="00B848F9">
                  <w:pPr>
                    <w:pStyle w:val="ListParagraph"/>
                    <w:numPr>
                      <w:ilvl w:val="0"/>
                      <w:numId w:val="40"/>
                    </w:numPr>
                    <w:ind w:left="393"/>
                    <w:rPr>
                      <w:szCs w:val="24"/>
                      <w:lang w:val="id-ID"/>
                    </w:rPr>
                  </w:pPr>
                  <w:r w:rsidRPr="00467CFF">
                    <w:rPr>
                      <w:bCs/>
                      <w:szCs w:val="24"/>
                    </w:rPr>
                    <w:t>Students show an attitude of loving the country and being loyal to the Republic of Indonesia</w:t>
                  </w:r>
                </w:p>
              </w:tc>
              <w:tc>
                <w:tcPr>
                  <w:tcW w:w="1025" w:type="dxa"/>
                  <w:tcBorders>
                    <w:top w:val="single" w:sz="4" w:space="0" w:color="auto"/>
                    <w:left w:val="single" w:sz="4" w:space="0" w:color="auto"/>
                    <w:bottom w:val="single" w:sz="4" w:space="0" w:color="auto"/>
                    <w:right w:val="single" w:sz="4" w:space="0" w:color="auto"/>
                  </w:tcBorders>
                  <w:hideMark/>
                </w:tcPr>
                <w:p w14:paraId="56EEB5BE" w14:textId="77777777" w:rsidR="00B848F9" w:rsidRPr="00467CFF" w:rsidRDefault="00B848F9" w:rsidP="00B848F9">
                  <w:pPr>
                    <w:jc w:val="center"/>
                    <w:rPr>
                      <w:bCs/>
                      <w:szCs w:val="24"/>
                      <w:lang w:val="id-ID"/>
                    </w:rPr>
                  </w:pPr>
                  <w:r w:rsidRPr="00467CFF">
                    <w:rPr>
                      <w:bCs/>
                      <w:szCs w:val="24"/>
                      <w:lang w:val="id-ID"/>
                    </w:rPr>
                    <w:t>6.2</w:t>
                  </w:r>
                </w:p>
              </w:tc>
            </w:tr>
            <w:tr w:rsidR="00B848F9" w:rsidRPr="00467CFF" w14:paraId="650C94C7" w14:textId="77777777" w:rsidTr="00B848F9">
              <w:tc>
                <w:tcPr>
                  <w:tcW w:w="10849" w:type="dxa"/>
                  <w:tcBorders>
                    <w:top w:val="single" w:sz="4" w:space="0" w:color="auto"/>
                    <w:left w:val="single" w:sz="4" w:space="0" w:color="auto"/>
                    <w:bottom w:val="single" w:sz="4" w:space="0" w:color="auto"/>
                    <w:right w:val="single" w:sz="4" w:space="0" w:color="auto"/>
                  </w:tcBorders>
                  <w:hideMark/>
                </w:tcPr>
                <w:p w14:paraId="27B9A54C" w14:textId="77777777" w:rsidR="00B848F9" w:rsidRPr="00467CFF" w:rsidRDefault="00B848F9" w:rsidP="00B848F9">
                  <w:pPr>
                    <w:pStyle w:val="ListParagraph"/>
                    <w:numPr>
                      <w:ilvl w:val="0"/>
                      <w:numId w:val="40"/>
                    </w:numPr>
                    <w:ind w:left="393"/>
                    <w:rPr>
                      <w:szCs w:val="24"/>
                      <w:lang w:val="id-ID"/>
                    </w:rPr>
                  </w:pPr>
                  <w:r w:rsidRPr="00467CFF">
                    <w:rPr>
                      <w:bCs/>
                      <w:szCs w:val="24"/>
                      <w:lang w:val="id-ID"/>
                    </w:rPr>
                    <w:t xml:space="preserve">Students are able to maintain peace and harmony in inter and inter-religious relations </w:t>
                  </w:r>
                </w:p>
              </w:tc>
              <w:tc>
                <w:tcPr>
                  <w:tcW w:w="1025" w:type="dxa"/>
                  <w:tcBorders>
                    <w:top w:val="single" w:sz="4" w:space="0" w:color="auto"/>
                    <w:left w:val="single" w:sz="4" w:space="0" w:color="auto"/>
                    <w:bottom w:val="single" w:sz="4" w:space="0" w:color="auto"/>
                    <w:right w:val="single" w:sz="4" w:space="0" w:color="auto"/>
                  </w:tcBorders>
                  <w:hideMark/>
                </w:tcPr>
                <w:p w14:paraId="18072469" w14:textId="77777777" w:rsidR="00B848F9" w:rsidRPr="00467CFF" w:rsidRDefault="00B848F9" w:rsidP="00B848F9">
                  <w:pPr>
                    <w:jc w:val="center"/>
                    <w:rPr>
                      <w:bCs/>
                      <w:szCs w:val="24"/>
                      <w:lang w:val="id-ID"/>
                    </w:rPr>
                  </w:pPr>
                  <w:r w:rsidRPr="00467CFF">
                    <w:rPr>
                      <w:bCs/>
                      <w:szCs w:val="24"/>
                      <w:lang w:val="id-ID"/>
                    </w:rPr>
                    <w:t>6.1, 6.2, 6.3</w:t>
                  </w:r>
                </w:p>
              </w:tc>
            </w:tr>
            <w:tr w:rsidR="00B848F9" w:rsidRPr="00467CFF" w14:paraId="7990C423" w14:textId="77777777" w:rsidTr="00B848F9">
              <w:tc>
                <w:tcPr>
                  <w:tcW w:w="10849" w:type="dxa"/>
                  <w:tcBorders>
                    <w:top w:val="single" w:sz="4" w:space="0" w:color="auto"/>
                    <w:left w:val="single" w:sz="4" w:space="0" w:color="auto"/>
                    <w:bottom w:val="single" w:sz="4" w:space="0" w:color="auto"/>
                    <w:right w:val="single" w:sz="4" w:space="0" w:color="auto"/>
                  </w:tcBorders>
                  <w:hideMark/>
                </w:tcPr>
                <w:p w14:paraId="2EB47ED2" w14:textId="77777777" w:rsidR="00B848F9" w:rsidRPr="00467CFF" w:rsidRDefault="00B848F9" w:rsidP="00B848F9">
                  <w:pPr>
                    <w:pStyle w:val="ListParagraph"/>
                    <w:numPr>
                      <w:ilvl w:val="0"/>
                      <w:numId w:val="40"/>
                    </w:numPr>
                    <w:ind w:left="393"/>
                    <w:rPr>
                      <w:szCs w:val="24"/>
                      <w:lang w:val="id-ID"/>
                    </w:rPr>
                  </w:pPr>
                  <w:r w:rsidRPr="00467CFF">
                    <w:rPr>
                      <w:bCs/>
                      <w:szCs w:val="24"/>
                      <w:lang w:val="id-ID"/>
                    </w:rPr>
                    <w:t xml:space="preserve">Students are able to understand, live and practice religious values ​​which are in line with their mastery in science, technology and art </w:t>
                  </w:r>
                </w:p>
              </w:tc>
              <w:tc>
                <w:tcPr>
                  <w:tcW w:w="1025" w:type="dxa"/>
                  <w:tcBorders>
                    <w:top w:val="single" w:sz="4" w:space="0" w:color="auto"/>
                    <w:left w:val="single" w:sz="4" w:space="0" w:color="auto"/>
                    <w:bottom w:val="single" w:sz="4" w:space="0" w:color="auto"/>
                    <w:right w:val="single" w:sz="4" w:space="0" w:color="auto"/>
                  </w:tcBorders>
                  <w:hideMark/>
                </w:tcPr>
                <w:p w14:paraId="5D7200AD" w14:textId="77777777" w:rsidR="00B848F9" w:rsidRPr="00467CFF" w:rsidRDefault="00B848F9" w:rsidP="00B848F9">
                  <w:pPr>
                    <w:jc w:val="center"/>
                    <w:rPr>
                      <w:bCs/>
                      <w:szCs w:val="24"/>
                      <w:lang w:val="id-ID"/>
                    </w:rPr>
                  </w:pPr>
                  <w:r w:rsidRPr="00467CFF">
                    <w:rPr>
                      <w:bCs/>
                      <w:szCs w:val="24"/>
                      <w:lang w:val="id-ID"/>
                    </w:rPr>
                    <w:t>6.1, 6.4</w:t>
                  </w:r>
                </w:p>
              </w:tc>
            </w:tr>
            <w:tr w:rsidR="00B848F9" w:rsidRPr="00467CFF" w14:paraId="6427F624" w14:textId="77777777" w:rsidTr="00B848F9">
              <w:tc>
                <w:tcPr>
                  <w:tcW w:w="10849" w:type="dxa"/>
                  <w:tcBorders>
                    <w:top w:val="single" w:sz="4" w:space="0" w:color="auto"/>
                    <w:left w:val="single" w:sz="4" w:space="0" w:color="auto"/>
                    <w:bottom w:val="single" w:sz="4" w:space="0" w:color="auto"/>
                    <w:right w:val="single" w:sz="4" w:space="0" w:color="auto"/>
                  </w:tcBorders>
                  <w:hideMark/>
                </w:tcPr>
                <w:p w14:paraId="41C16402" w14:textId="77777777" w:rsidR="00B848F9" w:rsidRPr="00467CFF" w:rsidRDefault="00B848F9" w:rsidP="00B848F9">
                  <w:pPr>
                    <w:pStyle w:val="ListParagraph"/>
                    <w:numPr>
                      <w:ilvl w:val="0"/>
                      <w:numId w:val="40"/>
                    </w:numPr>
                    <w:ind w:left="393"/>
                    <w:rPr>
                      <w:szCs w:val="24"/>
                      <w:lang w:val="id-ID"/>
                    </w:rPr>
                  </w:pPr>
                  <w:r w:rsidRPr="00467CFF">
                    <w:rPr>
                      <w:bCs/>
                      <w:szCs w:val="24"/>
                    </w:rPr>
                    <w:t>Students are accustomed to thinking critically and solving problems based on religious values</w:t>
                  </w:r>
                </w:p>
              </w:tc>
              <w:tc>
                <w:tcPr>
                  <w:tcW w:w="1025" w:type="dxa"/>
                  <w:tcBorders>
                    <w:top w:val="single" w:sz="4" w:space="0" w:color="auto"/>
                    <w:left w:val="single" w:sz="4" w:space="0" w:color="auto"/>
                    <w:bottom w:val="single" w:sz="4" w:space="0" w:color="auto"/>
                    <w:right w:val="single" w:sz="4" w:space="0" w:color="auto"/>
                  </w:tcBorders>
                  <w:hideMark/>
                </w:tcPr>
                <w:p w14:paraId="33266CC8" w14:textId="77777777" w:rsidR="00B848F9" w:rsidRPr="00467CFF" w:rsidRDefault="00B848F9" w:rsidP="00B848F9">
                  <w:pPr>
                    <w:jc w:val="center"/>
                    <w:rPr>
                      <w:bCs/>
                      <w:szCs w:val="24"/>
                      <w:lang w:val="id-ID"/>
                    </w:rPr>
                  </w:pPr>
                  <w:r w:rsidRPr="00467CFF">
                    <w:rPr>
                      <w:bCs/>
                      <w:szCs w:val="24"/>
                      <w:lang w:val="id-ID"/>
                    </w:rPr>
                    <w:t>6.1, 6.2</w:t>
                  </w:r>
                </w:p>
              </w:tc>
            </w:tr>
          </w:tbl>
          <w:p w14:paraId="6C1AB9D6" w14:textId="77777777" w:rsidR="00B848F9" w:rsidRDefault="00B848F9">
            <w:pPr>
              <w:rPr>
                <w:rFonts w:ascii="Calibri" w:hAnsi="Calibri" w:cs="Arial"/>
                <w:lang w:val="sv-SE"/>
              </w:rPr>
            </w:pPr>
          </w:p>
        </w:tc>
      </w:tr>
      <w:tr w:rsidR="00B848F9" w14:paraId="3095B3FD" w14:textId="77777777" w:rsidTr="00B848F9">
        <w:trPr>
          <w:trHeight w:val="1090"/>
        </w:trPr>
        <w:tc>
          <w:tcPr>
            <w:tcW w:w="2329" w:type="dxa"/>
            <w:gridSpan w:val="2"/>
            <w:tcBorders>
              <w:top w:val="single" w:sz="4" w:space="0" w:color="auto"/>
              <w:left w:val="single" w:sz="4" w:space="0" w:color="auto"/>
              <w:bottom w:val="single" w:sz="4" w:space="0" w:color="auto"/>
              <w:right w:val="single" w:sz="4" w:space="0" w:color="auto"/>
            </w:tcBorders>
            <w:hideMark/>
          </w:tcPr>
          <w:p w14:paraId="4D13EA2E" w14:textId="77777777" w:rsidR="00B848F9" w:rsidRPr="00467CFF" w:rsidRDefault="00B848F9">
            <w:pPr>
              <w:rPr>
                <w:b/>
                <w:lang w:val="id-ID"/>
              </w:rPr>
            </w:pPr>
            <w:r w:rsidRPr="00467CFF">
              <w:rPr>
                <w:b/>
                <w:lang w:val="id-ID"/>
              </w:rPr>
              <w:t>Course description</w:t>
            </w:r>
          </w:p>
        </w:tc>
        <w:tc>
          <w:tcPr>
            <w:tcW w:w="12268" w:type="dxa"/>
            <w:gridSpan w:val="9"/>
            <w:tcBorders>
              <w:top w:val="single" w:sz="4" w:space="0" w:color="auto"/>
              <w:left w:val="single" w:sz="4" w:space="0" w:color="auto"/>
              <w:bottom w:val="single" w:sz="4" w:space="0" w:color="auto"/>
              <w:right w:val="single" w:sz="4" w:space="0" w:color="auto"/>
            </w:tcBorders>
            <w:hideMark/>
          </w:tcPr>
          <w:p w14:paraId="100BD276" w14:textId="77777777" w:rsidR="00B848F9" w:rsidRPr="00467CFF" w:rsidRDefault="00B848F9">
            <w:pPr>
              <w:jc w:val="both"/>
              <w:rPr>
                <w:lang w:val="id-ID"/>
              </w:rPr>
            </w:pPr>
            <w:r w:rsidRPr="00467CFF">
              <w:rPr>
                <w:lang w:val="id-ID"/>
              </w:rPr>
              <w:t>This course contains knowledge, attitudes and skills based on critical thinking, analysis and problem solving of human and religious nature, the main sources of Islamic teachings, the main teachings of Islam and Islamic insight.</w:t>
            </w:r>
          </w:p>
        </w:tc>
      </w:tr>
      <w:tr w:rsidR="00B848F9" w14:paraId="34AE4E14" w14:textId="77777777" w:rsidTr="00B848F9">
        <w:tc>
          <w:tcPr>
            <w:tcW w:w="2329" w:type="dxa"/>
            <w:gridSpan w:val="2"/>
            <w:vMerge w:val="restart"/>
            <w:tcBorders>
              <w:top w:val="single" w:sz="4" w:space="0" w:color="auto"/>
              <w:left w:val="single" w:sz="4" w:space="0" w:color="auto"/>
              <w:bottom w:val="single" w:sz="4" w:space="0" w:color="auto"/>
              <w:right w:val="single" w:sz="4" w:space="0" w:color="auto"/>
            </w:tcBorders>
            <w:hideMark/>
          </w:tcPr>
          <w:p w14:paraId="7A26B072" w14:textId="77777777" w:rsidR="00B848F9" w:rsidRPr="00467CFF" w:rsidRDefault="00B848F9">
            <w:pPr>
              <w:rPr>
                <w:b/>
                <w:lang w:val="id-ID"/>
              </w:rPr>
            </w:pPr>
            <w:r w:rsidRPr="00467CFF">
              <w:rPr>
                <w:b/>
                <w:lang w:val="id-ID"/>
              </w:rPr>
              <w:t>References</w:t>
            </w:r>
          </w:p>
        </w:tc>
        <w:tc>
          <w:tcPr>
            <w:tcW w:w="12268" w:type="dxa"/>
            <w:gridSpan w:val="9"/>
            <w:tcBorders>
              <w:top w:val="single" w:sz="4" w:space="0" w:color="auto"/>
              <w:left w:val="single" w:sz="4" w:space="0" w:color="auto"/>
              <w:bottom w:val="single" w:sz="8" w:space="0" w:color="auto"/>
              <w:right w:val="single" w:sz="4" w:space="0" w:color="auto"/>
            </w:tcBorders>
            <w:shd w:val="clear" w:color="auto" w:fill="D0CECE"/>
            <w:hideMark/>
          </w:tcPr>
          <w:p w14:paraId="394C06D1" w14:textId="77777777" w:rsidR="00B848F9" w:rsidRPr="00467CFF" w:rsidRDefault="00B848F9">
            <w:pPr>
              <w:ind w:left="26"/>
              <w:rPr>
                <w:b/>
                <w:lang w:val="id-ID"/>
              </w:rPr>
            </w:pPr>
            <w:r w:rsidRPr="00467CFF">
              <w:rPr>
                <w:b/>
                <w:lang w:val="id-ID"/>
              </w:rPr>
              <w:t>Main Reference (RU) :</w:t>
            </w:r>
          </w:p>
        </w:tc>
      </w:tr>
      <w:tr w:rsidR="00B848F9" w14:paraId="43F6903B" w14:textId="77777777" w:rsidTr="00B848F9">
        <w:tc>
          <w:tcPr>
            <w:tcW w:w="2329" w:type="dxa"/>
            <w:gridSpan w:val="2"/>
            <w:vMerge/>
            <w:tcBorders>
              <w:top w:val="single" w:sz="4" w:space="0" w:color="auto"/>
              <w:left w:val="single" w:sz="4" w:space="0" w:color="auto"/>
              <w:bottom w:val="single" w:sz="4" w:space="0" w:color="auto"/>
              <w:right w:val="single" w:sz="4" w:space="0" w:color="auto"/>
            </w:tcBorders>
            <w:vAlign w:val="center"/>
            <w:hideMark/>
          </w:tcPr>
          <w:p w14:paraId="1DF61A0D" w14:textId="77777777" w:rsidR="00B848F9" w:rsidRPr="00467CFF" w:rsidRDefault="00B848F9">
            <w:pPr>
              <w:rPr>
                <w:b/>
                <w:lang w:val="id-ID"/>
              </w:rPr>
            </w:pPr>
          </w:p>
        </w:tc>
        <w:tc>
          <w:tcPr>
            <w:tcW w:w="12268" w:type="dxa"/>
            <w:gridSpan w:val="9"/>
            <w:tcBorders>
              <w:top w:val="single" w:sz="4" w:space="0" w:color="FFFFFF"/>
              <w:left w:val="single" w:sz="4" w:space="0" w:color="auto"/>
              <w:bottom w:val="single" w:sz="8" w:space="0" w:color="FFFFFF"/>
              <w:right w:val="single" w:sz="4" w:space="0" w:color="auto"/>
            </w:tcBorders>
            <w:hideMark/>
          </w:tcPr>
          <w:p w14:paraId="055234D3" w14:textId="77777777" w:rsidR="00B848F9" w:rsidRPr="00467CFF" w:rsidRDefault="00B848F9" w:rsidP="00B848F9">
            <w:pPr>
              <w:pStyle w:val="ListParagraph"/>
              <w:numPr>
                <w:ilvl w:val="0"/>
                <w:numId w:val="8"/>
              </w:numPr>
              <w:ind w:left="506"/>
              <w:rPr>
                <w:lang w:val="id-ID"/>
              </w:rPr>
            </w:pPr>
            <w:r w:rsidRPr="00467CFF">
              <w:rPr>
                <w:lang w:val="id-ID"/>
              </w:rPr>
              <w:t>Al-Quran and its translation</w:t>
            </w:r>
          </w:p>
          <w:p w14:paraId="3DC13CCC" w14:textId="77777777" w:rsidR="00B848F9" w:rsidRPr="00467CFF" w:rsidRDefault="00B848F9" w:rsidP="00B848F9">
            <w:pPr>
              <w:pStyle w:val="ListParagraph"/>
              <w:numPr>
                <w:ilvl w:val="0"/>
                <w:numId w:val="8"/>
              </w:numPr>
              <w:ind w:left="506"/>
              <w:rPr>
                <w:lang w:val="id-ID"/>
              </w:rPr>
            </w:pPr>
            <w:r w:rsidRPr="00467CFF">
              <w:rPr>
                <w:rFonts w:eastAsia="Arial Narrow"/>
              </w:rPr>
              <w:t>2017 UNP Islamic Religious Education Lecturer Team, Islamic Religious Education for Higher Education, UNP Press, Padang State University</w:t>
            </w:r>
          </w:p>
          <w:p w14:paraId="39463627" w14:textId="77777777" w:rsidR="00B848F9" w:rsidRPr="00467CFF" w:rsidRDefault="00B848F9" w:rsidP="00B848F9">
            <w:pPr>
              <w:pStyle w:val="ListParagraph"/>
              <w:numPr>
                <w:ilvl w:val="0"/>
                <w:numId w:val="8"/>
              </w:numPr>
              <w:ind w:left="506"/>
              <w:rPr>
                <w:lang w:val="id-ID"/>
              </w:rPr>
            </w:pPr>
            <w:r w:rsidRPr="00467CFF">
              <w:rPr>
                <w:rFonts w:eastAsia="Arial Narrow"/>
                <w:lang w:val="id-ID"/>
              </w:rPr>
              <w:t>Director General of Learning and Student Affairs, Kemenristekdikti, 2016. Religious Education for Higher Education</w:t>
            </w:r>
          </w:p>
          <w:p w14:paraId="55983A0D" w14:textId="77777777" w:rsidR="00B848F9" w:rsidRPr="00467CFF" w:rsidRDefault="00B848F9" w:rsidP="00B848F9">
            <w:pPr>
              <w:pStyle w:val="ListParagraph"/>
              <w:numPr>
                <w:ilvl w:val="0"/>
                <w:numId w:val="8"/>
              </w:numPr>
              <w:ind w:left="506"/>
              <w:rPr>
                <w:lang w:val="id-ID"/>
              </w:rPr>
            </w:pPr>
            <w:r w:rsidRPr="00467CFF">
              <w:rPr>
                <w:rFonts w:eastAsia="Arial Narrow"/>
              </w:rPr>
              <w:t>West Indonesia Region BKS-PTN Writing Team. 2015. Textbook of Religious Education</w:t>
            </w:r>
          </w:p>
          <w:p w14:paraId="0263A67C" w14:textId="0E66632C" w:rsidR="00B848F9" w:rsidRPr="000A415C" w:rsidRDefault="00B848F9" w:rsidP="000A415C">
            <w:pPr>
              <w:pStyle w:val="ListParagraph"/>
              <w:numPr>
                <w:ilvl w:val="0"/>
                <w:numId w:val="8"/>
              </w:numPr>
              <w:ind w:left="506"/>
              <w:rPr>
                <w:lang w:val="id-ID"/>
              </w:rPr>
            </w:pPr>
            <w:proofErr w:type="spellStart"/>
            <w:r w:rsidRPr="00467CFF">
              <w:rPr>
                <w:rFonts w:eastAsia="Arial Narrow"/>
              </w:rPr>
              <w:t>Suryana</w:t>
            </w:r>
            <w:proofErr w:type="spellEnd"/>
            <w:r w:rsidRPr="00467CFF">
              <w:rPr>
                <w:rFonts w:eastAsia="Arial Narrow"/>
              </w:rPr>
              <w:t xml:space="preserve"> </w:t>
            </w:r>
            <w:proofErr w:type="spellStart"/>
            <w:r w:rsidRPr="00467CFF">
              <w:rPr>
                <w:rFonts w:eastAsia="Arial Narrow"/>
              </w:rPr>
              <w:t>Af</w:t>
            </w:r>
            <w:proofErr w:type="spellEnd"/>
            <w:r w:rsidRPr="00467CFF">
              <w:rPr>
                <w:rFonts w:eastAsia="Arial Narrow"/>
              </w:rPr>
              <w:t xml:space="preserve">, Toto, et al., 1996, Islamic Religious Education, </w:t>
            </w:r>
            <w:proofErr w:type="spellStart"/>
            <w:r w:rsidRPr="00467CFF">
              <w:rPr>
                <w:rFonts w:eastAsia="Arial Narrow"/>
              </w:rPr>
              <w:t>Tiga</w:t>
            </w:r>
            <w:proofErr w:type="spellEnd"/>
            <w:r w:rsidRPr="00467CFF">
              <w:rPr>
                <w:rFonts w:eastAsia="Arial Narrow"/>
              </w:rPr>
              <w:t xml:space="preserve"> Mutiara, Bandung</w:t>
            </w:r>
          </w:p>
        </w:tc>
      </w:tr>
      <w:tr w:rsidR="00B848F9" w14:paraId="1671037C" w14:textId="77777777" w:rsidTr="00B848F9">
        <w:tc>
          <w:tcPr>
            <w:tcW w:w="2329" w:type="dxa"/>
            <w:gridSpan w:val="2"/>
            <w:vMerge/>
            <w:tcBorders>
              <w:top w:val="single" w:sz="4" w:space="0" w:color="auto"/>
              <w:left w:val="single" w:sz="4" w:space="0" w:color="auto"/>
              <w:bottom w:val="single" w:sz="4" w:space="0" w:color="auto"/>
              <w:right w:val="single" w:sz="4" w:space="0" w:color="auto"/>
            </w:tcBorders>
            <w:vAlign w:val="center"/>
            <w:hideMark/>
          </w:tcPr>
          <w:p w14:paraId="6507EF37" w14:textId="77777777" w:rsidR="00B848F9" w:rsidRPr="00467CFF" w:rsidRDefault="00B848F9">
            <w:pPr>
              <w:rPr>
                <w:b/>
                <w:lang w:val="id-ID"/>
              </w:rPr>
            </w:pPr>
          </w:p>
        </w:tc>
        <w:tc>
          <w:tcPr>
            <w:tcW w:w="12268" w:type="dxa"/>
            <w:gridSpan w:val="9"/>
            <w:tcBorders>
              <w:top w:val="single" w:sz="8" w:space="0" w:color="auto"/>
              <w:left w:val="single" w:sz="4" w:space="0" w:color="auto"/>
              <w:bottom w:val="single" w:sz="4" w:space="0" w:color="auto"/>
              <w:right w:val="single" w:sz="4" w:space="0" w:color="auto"/>
            </w:tcBorders>
            <w:shd w:val="clear" w:color="auto" w:fill="D0CECE"/>
            <w:hideMark/>
          </w:tcPr>
          <w:p w14:paraId="7C710245" w14:textId="77777777" w:rsidR="00B848F9" w:rsidRPr="00467CFF" w:rsidRDefault="00B848F9">
            <w:pPr>
              <w:rPr>
                <w:lang w:val="id-ID"/>
              </w:rPr>
            </w:pPr>
            <w:r w:rsidRPr="00467CFF">
              <w:rPr>
                <w:b/>
                <w:iCs/>
                <w:color w:val="000000"/>
                <w:lang w:val="id-ID"/>
              </w:rPr>
              <w:t>Additional References (RP)</w:t>
            </w:r>
          </w:p>
        </w:tc>
      </w:tr>
      <w:tr w:rsidR="00B848F9" w14:paraId="04A2D19E" w14:textId="77777777" w:rsidTr="00B848F9">
        <w:tc>
          <w:tcPr>
            <w:tcW w:w="2329" w:type="dxa"/>
            <w:gridSpan w:val="2"/>
            <w:vMerge/>
            <w:tcBorders>
              <w:top w:val="single" w:sz="4" w:space="0" w:color="auto"/>
              <w:left w:val="single" w:sz="4" w:space="0" w:color="auto"/>
              <w:bottom w:val="single" w:sz="4" w:space="0" w:color="auto"/>
              <w:right w:val="single" w:sz="4" w:space="0" w:color="auto"/>
            </w:tcBorders>
            <w:vAlign w:val="center"/>
            <w:hideMark/>
          </w:tcPr>
          <w:p w14:paraId="089F6D9D" w14:textId="77777777" w:rsidR="00B848F9" w:rsidRPr="00467CFF" w:rsidRDefault="00B848F9">
            <w:pPr>
              <w:rPr>
                <w:b/>
                <w:lang w:val="id-ID"/>
              </w:rPr>
            </w:pPr>
          </w:p>
        </w:tc>
        <w:tc>
          <w:tcPr>
            <w:tcW w:w="12268" w:type="dxa"/>
            <w:gridSpan w:val="9"/>
            <w:tcBorders>
              <w:top w:val="single" w:sz="4" w:space="0" w:color="FFFFFF"/>
              <w:left w:val="single" w:sz="4" w:space="0" w:color="auto"/>
              <w:bottom w:val="single" w:sz="4" w:space="0" w:color="auto"/>
              <w:right w:val="single" w:sz="4" w:space="0" w:color="auto"/>
            </w:tcBorders>
            <w:hideMark/>
          </w:tcPr>
          <w:p w14:paraId="673CD109" w14:textId="77777777" w:rsidR="00B848F9" w:rsidRPr="00467CFF" w:rsidRDefault="00B848F9" w:rsidP="00B848F9">
            <w:pPr>
              <w:pStyle w:val="ListParagraph"/>
              <w:numPr>
                <w:ilvl w:val="0"/>
                <w:numId w:val="41"/>
              </w:numPr>
              <w:ind w:left="506"/>
              <w:rPr>
                <w:lang w:val="id-ID"/>
              </w:rPr>
            </w:pPr>
            <w:proofErr w:type="spellStart"/>
            <w:r w:rsidRPr="00467CFF">
              <w:rPr>
                <w:rFonts w:eastAsia="Arial Narrow"/>
              </w:rPr>
              <w:t>Abdushshamad</w:t>
            </w:r>
            <w:proofErr w:type="spellEnd"/>
            <w:r w:rsidRPr="00467CFF">
              <w:rPr>
                <w:rFonts w:eastAsia="Arial Narrow"/>
              </w:rPr>
              <w:t>, Muhammad Kamil. 2002. Scientific Miracles in the Qur'an. Jakarta: Akbar Media Eka Sarana.</w:t>
            </w:r>
          </w:p>
          <w:p w14:paraId="232C3E88" w14:textId="77777777" w:rsidR="00B848F9" w:rsidRPr="00467CFF" w:rsidRDefault="00B848F9" w:rsidP="00B848F9">
            <w:pPr>
              <w:pStyle w:val="ListParagraph"/>
              <w:numPr>
                <w:ilvl w:val="0"/>
                <w:numId w:val="41"/>
              </w:numPr>
              <w:ind w:left="506"/>
              <w:rPr>
                <w:lang w:val="id-ID"/>
              </w:rPr>
            </w:pPr>
            <w:r w:rsidRPr="00467CFF">
              <w:rPr>
                <w:rFonts w:eastAsia="Arial Narrow"/>
              </w:rPr>
              <w:t xml:space="preserve">Ministry of Religion, 2004. Compilation of Islamic Law. </w:t>
            </w:r>
          </w:p>
          <w:p w14:paraId="7367AF56" w14:textId="77777777" w:rsidR="00B848F9" w:rsidRPr="00467CFF" w:rsidRDefault="00B848F9" w:rsidP="00B848F9">
            <w:pPr>
              <w:pStyle w:val="ListParagraph"/>
              <w:numPr>
                <w:ilvl w:val="0"/>
                <w:numId w:val="41"/>
              </w:numPr>
              <w:ind w:left="506"/>
              <w:rPr>
                <w:lang w:val="id-ID"/>
              </w:rPr>
            </w:pPr>
            <w:r w:rsidRPr="00467CFF">
              <w:rPr>
                <w:rFonts w:eastAsia="Arial Narrow"/>
              </w:rPr>
              <w:t>Ministry of Religion, 2007. Towards a Sakinah Family. Jakarta: Ministry of Religion Research and Development and Training Agency</w:t>
            </w:r>
          </w:p>
          <w:p w14:paraId="6BBE5E77" w14:textId="77777777" w:rsidR="00B848F9" w:rsidRPr="00467CFF" w:rsidRDefault="00B848F9" w:rsidP="00B848F9">
            <w:pPr>
              <w:pStyle w:val="ListParagraph"/>
              <w:numPr>
                <w:ilvl w:val="0"/>
                <w:numId w:val="41"/>
              </w:numPr>
              <w:ind w:left="506"/>
              <w:rPr>
                <w:lang w:val="id-ID"/>
              </w:rPr>
            </w:pPr>
            <w:r w:rsidRPr="00467CFF">
              <w:rPr>
                <w:rFonts w:eastAsia="Arial Narrow"/>
              </w:rPr>
              <w:lastRenderedPageBreak/>
              <w:t>Department of Religion, 2007. Psychology of Marriage and Family. Jakarta: Research and Development Agency and Education and Training Ministry of Religion.</w:t>
            </w:r>
          </w:p>
          <w:p w14:paraId="013AEE8D" w14:textId="77777777" w:rsidR="00B848F9" w:rsidRPr="00467CFF" w:rsidRDefault="00B848F9" w:rsidP="00B848F9">
            <w:pPr>
              <w:pStyle w:val="ListParagraph"/>
              <w:numPr>
                <w:ilvl w:val="0"/>
                <w:numId w:val="41"/>
              </w:numPr>
              <w:ind w:left="506"/>
              <w:rPr>
                <w:lang w:val="id-ID"/>
              </w:rPr>
            </w:pPr>
            <w:r w:rsidRPr="00467CFF">
              <w:rPr>
                <w:rFonts w:eastAsia="Arial Narrow"/>
                <w:lang w:val="id-ID"/>
              </w:rPr>
              <w:t>Efrinaldi. 2007. Fiqh Siyasah and the Basics of Islamic Political Thought. Jakarta: Granada Press.</w:t>
            </w:r>
          </w:p>
          <w:p w14:paraId="4CDE3951" w14:textId="77777777" w:rsidR="00B848F9" w:rsidRPr="00467CFF" w:rsidRDefault="00B848F9" w:rsidP="00B848F9">
            <w:pPr>
              <w:pStyle w:val="ListParagraph"/>
              <w:numPr>
                <w:ilvl w:val="0"/>
                <w:numId w:val="41"/>
              </w:numPr>
              <w:ind w:left="506"/>
              <w:rPr>
                <w:lang w:val="id-ID"/>
              </w:rPr>
            </w:pPr>
            <w:r w:rsidRPr="00467CFF">
              <w:rPr>
                <w:bCs/>
                <w:lang w:val="id-ID"/>
              </w:rPr>
              <w:t>Efrinaldi. 2007. Fiqh Siyasah and the Basics of Islamic Political Thought. Jakarta: Granada Press.</w:t>
            </w:r>
          </w:p>
          <w:p w14:paraId="0449A4B5" w14:textId="77777777" w:rsidR="00B848F9" w:rsidRPr="00467CFF" w:rsidRDefault="00B848F9" w:rsidP="00B848F9">
            <w:pPr>
              <w:pStyle w:val="ListParagraph"/>
              <w:numPr>
                <w:ilvl w:val="0"/>
                <w:numId w:val="41"/>
              </w:numPr>
              <w:ind w:left="506"/>
              <w:rPr>
                <w:lang w:val="id-ID"/>
              </w:rPr>
            </w:pPr>
            <w:r w:rsidRPr="00467CFF">
              <w:rPr>
                <w:bCs/>
              </w:rPr>
              <w:t>Come on, God. 2008. Soft Skill Development in Higher Education. Jakarta: Director General of Higher Education Soft Skill Development Team.</w:t>
            </w:r>
          </w:p>
          <w:p w14:paraId="18406F40" w14:textId="77777777" w:rsidR="00B848F9" w:rsidRPr="00467CFF" w:rsidRDefault="00B848F9" w:rsidP="00B848F9">
            <w:pPr>
              <w:pStyle w:val="ListParagraph"/>
              <w:numPr>
                <w:ilvl w:val="0"/>
                <w:numId w:val="41"/>
              </w:numPr>
              <w:ind w:left="506"/>
              <w:rPr>
                <w:lang w:val="id-ID"/>
              </w:rPr>
            </w:pPr>
            <w:proofErr w:type="spellStart"/>
            <w:r w:rsidRPr="00467CFF">
              <w:rPr>
                <w:bCs/>
              </w:rPr>
              <w:t>Buchari</w:t>
            </w:r>
            <w:proofErr w:type="spellEnd"/>
            <w:r w:rsidRPr="00467CFF">
              <w:rPr>
                <w:bCs/>
              </w:rPr>
              <w:t xml:space="preserve"> Alma and Donni </w:t>
            </w:r>
            <w:proofErr w:type="spellStart"/>
            <w:r w:rsidRPr="00467CFF">
              <w:rPr>
                <w:bCs/>
              </w:rPr>
              <w:t>Juni</w:t>
            </w:r>
            <w:proofErr w:type="spellEnd"/>
            <w:r w:rsidRPr="00467CFF">
              <w:rPr>
                <w:bCs/>
              </w:rPr>
              <w:t xml:space="preserve"> </w:t>
            </w:r>
            <w:proofErr w:type="spellStart"/>
            <w:r w:rsidRPr="00467CFF">
              <w:rPr>
                <w:bCs/>
              </w:rPr>
              <w:t>Priansa</w:t>
            </w:r>
            <w:proofErr w:type="spellEnd"/>
            <w:r w:rsidRPr="00467CFF">
              <w:rPr>
                <w:bCs/>
              </w:rPr>
              <w:t xml:space="preserve">. 2009. </w:t>
            </w:r>
            <w:proofErr w:type="spellStart"/>
            <w:r w:rsidRPr="00467CFF">
              <w:rPr>
                <w:bCs/>
              </w:rPr>
              <w:t>Shari'ah</w:t>
            </w:r>
            <w:proofErr w:type="spellEnd"/>
            <w:r w:rsidRPr="00467CFF">
              <w:rPr>
                <w:bCs/>
              </w:rPr>
              <w:t xml:space="preserve"> Business Management. Bandung: </w:t>
            </w:r>
            <w:proofErr w:type="spellStart"/>
            <w:r w:rsidRPr="00467CFF">
              <w:rPr>
                <w:bCs/>
              </w:rPr>
              <w:t>Alfabeta</w:t>
            </w:r>
            <w:proofErr w:type="spellEnd"/>
          </w:p>
          <w:p w14:paraId="7AF8A644" w14:textId="77777777" w:rsidR="00B848F9" w:rsidRPr="00467CFF" w:rsidRDefault="00B848F9" w:rsidP="00B848F9">
            <w:pPr>
              <w:pStyle w:val="ListParagraph"/>
              <w:numPr>
                <w:ilvl w:val="0"/>
                <w:numId w:val="41"/>
              </w:numPr>
              <w:ind w:left="506"/>
              <w:rPr>
                <w:lang w:val="id-ID"/>
              </w:rPr>
            </w:pPr>
            <w:proofErr w:type="spellStart"/>
            <w:r w:rsidRPr="00467CFF">
              <w:rPr>
                <w:bCs/>
              </w:rPr>
              <w:t>Qaradawi</w:t>
            </w:r>
            <w:proofErr w:type="spellEnd"/>
            <w:r w:rsidRPr="00467CFF">
              <w:rPr>
                <w:bCs/>
              </w:rPr>
              <w:t xml:space="preserve">, Yusuf. 2011. Halal Haram in Islam. Solo: PT. Era of </w:t>
            </w:r>
            <w:proofErr w:type="spellStart"/>
            <w:r w:rsidRPr="00467CFF">
              <w:rPr>
                <w:bCs/>
              </w:rPr>
              <w:t>Adicitra</w:t>
            </w:r>
            <w:proofErr w:type="spellEnd"/>
            <w:r w:rsidRPr="00467CFF">
              <w:rPr>
                <w:bCs/>
              </w:rPr>
              <w:t xml:space="preserve"> Intermedia.</w:t>
            </w:r>
          </w:p>
          <w:p w14:paraId="300F6B80" w14:textId="77777777" w:rsidR="00B848F9" w:rsidRPr="00467CFF" w:rsidRDefault="00B848F9" w:rsidP="00B848F9">
            <w:pPr>
              <w:pStyle w:val="ListParagraph"/>
              <w:numPr>
                <w:ilvl w:val="0"/>
                <w:numId w:val="41"/>
              </w:numPr>
              <w:ind w:left="506"/>
              <w:rPr>
                <w:lang w:val="id-ID"/>
              </w:rPr>
            </w:pPr>
            <w:r w:rsidRPr="00467CFF">
              <w:rPr>
                <w:bCs/>
                <w:lang w:val="id-ID"/>
              </w:rPr>
              <w:t>Jumu'ah, Ali. 2013. Answering the Da'wah of the Salafis. Scientific Answers to the Understanding of the Method of Da'wah of the 'Salafi Wahabi. Jakarta: Khatulistiwa Press.</w:t>
            </w:r>
          </w:p>
          <w:p w14:paraId="5A9BDD72" w14:textId="77777777" w:rsidR="00B848F9" w:rsidRPr="00467CFF" w:rsidRDefault="00B848F9" w:rsidP="00B848F9">
            <w:pPr>
              <w:pStyle w:val="ListParagraph"/>
              <w:numPr>
                <w:ilvl w:val="0"/>
                <w:numId w:val="41"/>
              </w:numPr>
              <w:ind w:left="506"/>
              <w:rPr>
                <w:lang w:val="id-ID"/>
              </w:rPr>
            </w:pPr>
            <w:proofErr w:type="spellStart"/>
            <w:r w:rsidRPr="00467CFF">
              <w:rPr>
                <w:bCs/>
              </w:rPr>
              <w:t>Lickona</w:t>
            </w:r>
            <w:proofErr w:type="spellEnd"/>
            <w:r w:rsidRPr="00467CFF">
              <w:rPr>
                <w:bCs/>
              </w:rPr>
              <w:t xml:space="preserve"> Thomas. 2013. Character Education Complete Guide to Educate Students to be Smart and Good (trans.). Bandung: Nusa Media Publishers.</w:t>
            </w:r>
          </w:p>
          <w:p w14:paraId="288B575A" w14:textId="77777777" w:rsidR="00B848F9" w:rsidRPr="00467CFF" w:rsidRDefault="00B848F9" w:rsidP="00B848F9">
            <w:pPr>
              <w:pStyle w:val="ListParagraph"/>
              <w:numPr>
                <w:ilvl w:val="0"/>
                <w:numId w:val="41"/>
              </w:numPr>
              <w:ind w:left="506"/>
              <w:rPr>
                <w:lang w:val="id-ID"/>
              </w:rPr>
            </w:pPr>
            <w:proofErr w:type="spellStart"/>
            <w:r w:rsidRPr="00467CFF">
              <w:rPr>
                <w:bCs/>
              </w:rPr>
              <w:t>Kosasih</w:t>
            </w:r>
            <w:proofErr w:type="spellEnd"/>
            <w:r w:rsidRPr="00467CFF">
              <w:rPr>
                <w:bCs/>
              </w:rPr>
              <w:t xml:space="preserve">, Ahmad. 2017. The Destiny of Problems That Have Spawned Great Debates in Islamic Theology Schools. Jakarta: </w:t>
            </w:r>
            <w:proofErr w:type="spellStart"/>
            <w:r w:rsidRPr="00467CFF">
              <w:rPr>
                <w:bCs/>
              </w:rPr>
              <w:t>Midada</w:t>
            </w:r>
            <w:proofErr w:type="spellEnd"/>
            <w:r w:rsidRPr="00467CFF">
              <w:rPr>
                <w:bCs/>
              </w:rPr>
              <w:t xml:space="preserve"> </w:t>
            </w:r>
            <w:proofErr w:type="spellStart"/>
            <w:r w:rsidRPr="00467CFF">
              <w:rPr>
                <w:bCs/>
              </w:rPr>
              <w:t>Rahma</w:t>
            </w:r>
            <w:proofErr w:type="spellEnd"/>
            <w:r w:rsidRPr="00467CFF">
              <w:rPr>
                <w:bCs/>
              </w:rPr>
              <w:t xml:space="preserve"> Press</w:t>
            </w:r>
          </w:p>
        </w:tc>
      </w:tr>
      <w:tr w:rsidR="00B848F9" w14:paraId="3E861B39" w14:textId="77777777" w:rsidTr="00B848F9">
        <w:tc>
          <w:tcPr>
            <w:tcW w:w="2329" w:type="dxa"/>
            <w:gridSpan w:val="2"/>
            <w:vMerge w:val="restart"/>
            <w:tcBorders>
              <w:top w:val="single" w:sz="4" w:space="0" w:color="auto"/>
              <w:left w:val="single" w:sz="4" w:space="0" w:color="auto"/>
              <w:bottom w:val="single" w:sz="4" w:space="0" w:color="auto"/>
              <w:right w:val="single" w:sz="4" w:space="0" w:color="auto"/>
            </w:tcBorders>
            <w:hideMark/>
          </w:tcPr>
          <w:p w14:paraId="75505D88" w14:textId="77777777" w:rsidR="00B848F9" w:rsidRPr="00467CFF" w:rsidRDefault="00B848F9">
            <w:pPr>
              <w:rPr>
                <w:b/>
              </w:rPr>
            </w:pPr>
            <w:r w:rsidRPr="00467CFF">
              <w:rPr>
                <w:b/>
                <w:lang w:val="id-ID"/>
              </w:rPr>
              <w:lastRenderedPageBreak/>
              <w:t>Learning media</w:t>
            </w:r>
          </w:p>
        </w:tc>
        <w:tc>
          <w:tcPr>
            <w:tcW w:w="3536"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27212105" w14:textId="77777777" w:rsidR="00B848F9" w:rsidRPr="00467CFF" w:rsidRDefault="00B848F9">
            <w:pPr>
              <w:rPr>
                <w:b/>
                <w:lang w:val="id-ID"/>
              </w:rPr>
            </w:pPr>
            <w:r w:rsidRPr="00467CFF">
              <w:rPr>
                <w:b/>
                <w:lang w:val="id-ID"/>
              </w:rPr>
              <w:t>Software:</w:t>
            </w:r>
          </w:p>
        </w:tc>
        <w:tc>
          <w:tcPr>
            <w:tcW w:w="8732" w:type="dxa"/>
            <w:gridSpan w:val="7"/>
            <w:tcBorders>
              <w:top w:val="single" w:sz="4" w:space="0" w:color="auto"/>
              <w:left w:val="single" w:sz="4" w:space="0" w:color="auto"/>
              <w:bottom w:val="single" w:sz="4" w:space="0" w:color="auto"/>
              <w:right w:val="single" w:sz="4" w:space="0" w:color="auto"/>
            </w:tcBorders>
            <w:shd w:val="clear" w:color="auto" w:fill="D0CECE"/>
            <w:hideMark/>
          </w:tcPr>
          <w:p w14:paraId="3CFC84F9" w14:textId="77777777" w:rsidR="00B848F9" w:rsidRPr="00467CFF" w:rsidRDefault="00B848F9">
            <w:pPr>
              <w:rPr>
                <w:b/>
                <w:lang w:val="id-ID"/>
              </w:rPr>
            </w:pPr>
            <w:r w:rsidRPr="00467CFF">
              <w:rPr>
                <w:b/>
                <w:lang w:val="id-ID"/>
              </w:rPr>
              <w:t>Hardware:</w:t>
            </w:r>
          </w:p>
        </w:tc>
      </w:tr>
      <w:tr w:rsidR="00B848F9" w14:paraId="3F7F2483" w14:textId="77777777" w:rsidTr="00B848F9">
        <w:tc>
          <w:tcPr>
            <w:tcW w:w="2329" w:type="dxa"/>
            <w:gridSpan w:val="2"/>
            <w:vMerge/>
            <w:tcBorders>
              <w:top w:val="single" w:sz="4" w:space="0" w:color="auto"/>
              <w:left w:val="single" w:sz="4" w:space="0" w:color="auto"/>
              <w:bottom w:val="single" w:sz="4" w:space="0" w:color="auto"/>
              <w:right w:val="single" w:sz="4" w:space="0" w:color="auto"/>
            </w:tcBorders>
            <w:vAlign w:val="center"/>
            <w:hideMark/>
          </w:tcPr>
          <w:p w14:paraId="39CF4096" w14:textId="77777777" w:rsidR="00B848F9" w:rsidRPr="00467CFF" w:rsidRDefault="00B848F9">
            <w:pPr>
              <w:rPr>
                <w:b/>
              </w:rPr>
            </w:pPr>
          </w:p>
        </w:tc>
        <w:tc>
          <w:tcPr>
            <w:tcW w:w="3536" w:type="dxa"/>
            <w:gridSpan w:val="2"/>
            <w:tcBorders>
              <w:top w:val="single" w:sz="4" w:space="0" w:color="auto"/>
              <w:left w:val="single" w:sz="4" w:space="0" w:color="auto"/>
              <w:bottom w:val="single" w:sz="4" w:space="0" w:color="auto"/>
              <w:right w:val="single" w:sz="4" w:space="0" w:color="auto"/>
            </w:tcBorders>
          </w:tcPr>
          <w:p w14:paraId="5EED7D07" w14:textId="77777777" w:rsidR="00B848F9" w:rsidRPr="00467CFF" w:rsidRDefault="00B848F9" w:rsidP="00B848F9">
            <w:pPr>
              <w:pStyle w:val="ListParagraph"/>
              <w:numPr>
                <w:ilvl w:val="0"/>
                <w:numId w:val="42"/>
              </w:numPr>
              <w:ind w:left="365" w:hanging="284"/>
              <w:rPr>
                <w:lang w:val="id-ID"/>
              </w:rPr>
            </w:pPr>
            <w:r w:rsidRPr="00467CFF">
              <w:rPr>
                <w:lang w:val="id-ID"/>
              </w:rPr>
              <w:t>Presentation Slides</w:t>
            </w:r>
          </w:p>
          <w:p w14:paraId="57E25AC5" w14:textId="77777777" w:rsidR="00B848F9" w:rsidRPr="00467CFF" w:rsidRDefault="00B848F9" w:rsidP="00B848F9">
            <w:pPr>
              <w:pStyle w:val="ListParagraph"/>
              <w:numPr>
                <w:ilvl w:val="0"/>
                <w:numId w:val="42"/>
              </w:numPr>
              <w:ind w:left="365" w:hanging="284"/>
              <w:rPr>
                <w:lang w:val="id-ID"/>
              </w:rPr>
            </w:pPr>
            <w:r w:rsidRPr="00467CFF">
              <w:rPr>
                <w:lang w:val="id-ID"/>
              </w:rPr>
              <w:t xml:space="preserve">Learning Management System </w:t>
            </w:r>
          </w:p>
          <w:p w14:paraId="21C1209E" w14:textId="77777777" w:rsidR="00B848F9" w:rsidRPr="00467CFF" w:rsidRDefault="00B848F9" w:rsidP="00B848F9">
            <w:pPr>
              <w:pStyle w:val="ListParagraph"/>
              <w:numPr>
                <w:ilvl w:val="0"/>
                <w:numId w:val="42"/>
              </w:numPr>
              <w:ind w:left="365" w:hanging="284"/>
              <w:rPr>
                <w:lang w:val="id-ID"/>
              </w:rPr>
            </w:pPr>
            <w:r w:rsidRPr="00467CFF">
              <w:rPr>
                <w:lang w:val="id-ID"/>
              </w:rPr>
              <w:t>Video Lecture Teaching</w:t>
            </w:r>
          </w:p>
          <w:p w14:paraId="090D1A34" w14:textId="77777777" w:rsidR="00B848F9" w:rsidRPr="00467CFF" w:rsidRDefault="00B848F9" w:rsidP="00B848F9">
            <w:pPr>
              <w:ind w:left="365" w:hanging="284"/>
              <w:rPr>
                <w:lang w:val="id-ID"/>
              </w:rPr>
            </w:pPr>
            <w:r w:rsidRPr="00467CFF">
              <w:rPr>
                <w:lang w:val="id-ID"/>
              </w:rPr>
              <w:t>Mobile Social Media</w:t>
            </w:r>
          </w:p>
        </w:tc>
        <w:tc>
          <w:tcPr>
            <w:tcW w:w="8732" w:type="dxa"/>
            <w:gridSpan w:val="7"/>
            <w:tcBorders>
              <w:top w:val="single" w:sz="4" w:space="0" w:color="auto"/>
              <w:left w:val="single" w:sz="4" w:space="0" w:color="auto"/>
              <w:bottom w:val="single" w:sz="4" w:space="0" w:color="auto"/>
              <w:right w:val="single" w:sz="4" w:space="0" w:color="auto"/>
            </w:tcBorders>
            <w:hideMark/>
          </w:tcPr>
          <w:p w14:paraId="56B2F755" w14:textId="77777777" w:rsidR="00B848F9" w:rsidRPr="00467CFF" w:rsidRDefault="00B848F9" w:rsidP="00B848F9">
            <w:pPr>
              <w:pStyle w:val="ListParagraph"/>
              <w:numPr>
                <w:ilvl w:val="0"/>
                <w:numId w:val="43"/>
              </w:numPr>
              <w:rPr>
                <w:lang w:val="id-ID"/>
              </w:rPr>
            </w:pPr>
            <w:r w:rsidRPr="00467CFF">
              <w:rPr>
                <w:lang w:val="id-ID"/>
              </w:rPr>
              <w:t>LCD / projector</w:t>
            </w:r>
          </w:p>
          <w:p w14:paraId="2AC76BCB" w14:textId="77777777" w:rsidR="00B848F9" w:rsidRPr="00467CFF" w:rsidRDefault="00B848F9" w:rsidP="00B848F9">
            <w:pPr>
              <w:pStyle w:val="ListParagraph"/>
              <w:numPr>
                <w:ilvl w:val="0"/>
                <w:numId w:val="43"/>
              </w:numPr>
              <w:rPr>
                <w:lang w:val="id-ID"/>
              </w:rPr>
            </w:pPr>
            <w:r w:rsidRPr="00467CFF">
              <w:rPr>
                <w:lang w:val="id-ID"/>
              </w:rPr>
              <w:t>Notebook</w:t>
            </w:r>
          </w:p>
        </w:tc>
      </w:tr>
      <w:tr w:rsidR="00B848F9" w14:paraId="1493D254" w14:textId="77777777" w:rsidTr="00B848F9">
        <w:tc>
          <w:tcPr>
            <w:tcW w:w="2329" w:type="dxa"/>
            <w:gridSpan w:val="2"/>
            <w:tcBorders>
              <w:top w:val="single" w:sz="4" w:space="0" w:color="auto"/>
              <w:left w:val="single" w:sz="4" w:space="0" w:color="auto"/>
              <w:bottom w:val="single" w:sz="4" w:space="0" w:color="auto"/>
              <w:right w:val="single" w:sz="4" w:space="0" w:color="auto"/>
            </w:tcBorders>
            <w:hideMark/>
          </w:tcPr>
          <w:p w14:paraId="0BA8804C" w14:textId="77777777" w:rsidR="00B848F9" w:rsidRPr="00467CFF" w:rsidRDefault="00B848F9">
            <w:pPr>
              <w:rPr>
                <w:b/>
                <w:lang w:val="id-ID"/>
              </w:rPr>
            </w:pPr>
            <w:r w:rsidRPr="00467CFF">
              <w:rPr>
                <w:b/>
                <w:lang w:val="id-ID"/>
              </w:rPr>
              <w:t>Teaching team</w:t>
            </w:r>
          </w:p>
        </w:tc>
        <w:tc>
          <w:tcPr>
            <w:tcW w:w="12268" w:type="dxa"/>
            <w:gridSpan w:val="9"/>
            <w:tcBorders>
              <w:top w:val="single" w:sz="4" w:space="0" w:color="auto"/>
              <w:left w:val="single" w:sz="4" w:space="0" w:color="auto"/>
              <w:bottom w:val="single" w:sz="4" w:space="0" w:color="auto"/>
              <w:right w:val="single" w:sz="4" w:space="0" w:color="auto"/>
            </w:tcBorders>
          </w:tcPr>
          <w:p w14:paraId="5A4E9AC1" w14:textId="77777777" w:rsidR="00B848F9" w:rsidRPr="00467CFF" w:rsidRDefault="00B848F9">
            <w:pPr>
              <w:rPr>
                <w:lang w:val="en-SG"/>
              </w:rPr>
            </w:pPr>
          </w:p>
        </w:tc>
      </w:tr>
      <w:tr w:rsidR="00B848F9" w14:paraId="3BD0BABD" w14:textId="77777777" w:rsidTr="00B848F9">
        <w:tc>
          <w:tcPr>
            <w:tcW w:w="2329" w:type="dxa"/>
            <w:gridSpan w:val="2"/>
            <w:tcBorders>
              <w:top w:val="single" w:sz="4" w:space="0" w:color="auto"/>
              <w:left w:val="single" w:sz="4" w:space="0" w:color="auto"/>
              <w:bottom w:val="single" w:sz="4" w:space="0" w:color="auto"/>
              <w:right w:val="single" w:sz="4" w:space="0" w:color="auto"/>
            </w:tcBorders>
            <w:hideMark/>
          </w:tcPr>
          <w:p w14:paraId="05F8AFCB" w14:textId="77777777" w:rsidR="00B848F9" w:rsidRPr="00467CFF" w:rsidRDefault="00B848F9">
            <w:pPr>
              <w:rPr>
                <w:b/>
              </w:rPr>
            </w:pPr>
            <w:r w:rsidRPr="00467CFF">
              <w:rPr>
                <w:b/>
              </w:rPr>
              <w:t>Assessment</w:t>
            </w:r>
          </w:p>
        </w:tc>
        <w:tc>
          <w:tcPr>
            <w:tcW w:w="12268" w:type="dxa"/>
            <w:gridSpan w:val="9"/>
            <w:tcBorders>
              <w:top w:val="single" w:sz="4" w:space="0" w:color="auto"/>
              <w:left w:val="single" w:sz="4" w:space="0" w:color="auto"/>
              <w:bottom w:val="single" w:sz="4" w:space="0" w:color="auto"/>
              <w:right w:val="single" w:sz="4" w:space="0" w:color="auto"/>
            </w:tcBorders>
            <w:hideMark/>
          </w:tcPr>
          <w:p w14:paraId="307CB8F7" w14:textId="77777777" w:rsidR="00B848F9" w:rsidRPr="00467CFF" w:rsidRDefault="00B848F9">
            <w:pPr>
              <w:rPr>
                <w:lang w:val="id-ID"/>
              </w:rPr>
            </w:pPr>
            <w:r w:rsidRPr="00467CFF">
              <w:rPr>
                <w:lang w:val="id-ID"/>
              </w:rPr>
              <w:t xml:space="preserve">Mid Test, Final Test, Individual task </w:t>
            </w:r>
            <w:r w:rsidRPr="00467CFF">
              <w:t xml:space="preserve">&amp; </w:t>
            </w:r>
            <w:r w:rsidRPr="00467CFF">
              <w:rPr>
                <w:lang w:val="id-ID"/>
              </w:rPr>
              <w:t>team</w:t>
            </w:r>
            <w:r w:rsidRPr="00467CFF">
              <w:t xml:space="preserve">, </w:t>
            </w:r>
            <w:r w:rsidRPr="00467CFF">
              <w:rPr>
                <w:lang w:val="id-ID"/>
              </w:rPr>
              <w:t>group discussion and presentation</w:t>
            </w:r>
          </w:p>
        </w:tc>
      </w:tr>
      <w:tr w:rsidR="00B848F9" w14:paraId="72027571" w14:textId="77777777" w:rsidTr="00B848F9">
        <w:tc>
          <w:tcPr>
            <w:tcW w:w="2329" w:type="dxa"/>
            <w:gridSpan w:val="2"/>
            <w:tcBorders>
              <w:top w:val="single" w:sz="4" w:space="0" w:color="auto"/>
              <w:left w:val="single" w:sz="4" w:space="0" w:color="auto"/>
              <w:bottom w:val="single" w:sz="4" w:space="0" w:color="auto"/>
              <w:right w:val="single" w:sz="4" w:space="0" w:color="auto"/>
            </w:tcBorders>
            <w:hideMark/>
          </w:tcPr>
          <w:p w14:paraId="5198CAC9" w14:textId="77777777" w:rsidR="00B848F9" w:rsidRPr="00467CFF" w:rsidRDefault="00B848F9">
            <w:pPr>
              <w:rPr>
                <w:b/>
                <w:lang w:val="id-ID"/>
              </w:rPr>
            </w:pPr>
            <w:r w:rsidRPr="00467CFF">
              <w:rPr>
                <w:b/>
                <w:lang w:val="id-ID"/>
              </w:rPr>
              <w:t>Prerequisite courses</w:t>
            </w:r>
          </w:p>
        </w:tc>
        <w:tc>
          <w:tcPr>
            <w:tcW w:w="12268" w:type="dxa"/>
            <w:gridSpan w:val="9"/>
            <w:tcBorders>
              <w:top w:val="single" w:sz="4" w:space="0" w:color="auto"/>
              <w:left w:val="single" w:sz="4" w:space="0" w:color="auto"/>
              <w:bottom w:val="single" w:sz="4" w:space="0" w:color="auto"/>
              <w:right w:val="single" w:sz="4" w:space="0" w:color="auto"/>
            </w:tcBorders>
            <w:hideMark/>
          </w:tcPr>
          <w:p w14:paraId="6DA870F6" w14:textId="77777777" w:rsidR="00B848F9" w:rsidRPr="00467CFF" w:rsidRDefault="00B848F9">
            <w:pPr>
              <w:rPr>
                <w:lang w:val="id-ID"/>
              </w:rPr>
            </w:pPr>
            <w:r w:rsidRPr="00467CFF">
              <w:rPr>
                <w:lang w:val="id-ID"/>
              </w:rPr>
              <w:t>No</w:t>
            </w:r>
          </w:p>
        </w:tc>
      </w:tr>
    </w:tbl>
    <w:p w14:paraId="6360556D" w14:textId="77777777" w:rsidR="00B848F9" w:rsidRDefault="00B848F9">
      <w:pPr>
        <w:spacing w:line="400" w:lineRule="exact"/>
        <w:rPr>
          <w:rFonts w:ascii="Century Gothic" w:hAnsi="Century Gothic"/>
          <w:b/>
          <w:sz w:val="24"/>
          <w:szCs w:val="24"/>
          <w:lang w:val="id-ID"/>
        </w:rPr>
      </w:pPr>
    </w:p>
    <w:p w14:paraId="01BA2DAA" w14:textId="77777777" w:rsidR="00292386" w:rsidRDefault="008A7655">
      <w:pPr>
        <w:spacing w:line="400" w:lineRule="exact"/>
        <w:rPr>
          <w:rFonts w:ascii="Century Gothic" w:hAnsi="Century Gothic"/>
          <w:b/>
          <w:sz w:val="24"/>
          <w:szCs w:val="24"/>
          <w:lang w:val="id-ID"/>
        </w:rPr>
      </w:pPr>
      <w:r w:rsidRPr="008A7655">
        <w:rPr>
          <w:rFonts w:ascii="Century Gothic" w:hAnsi="Century Gothic"/>
          <w:b/>
          <w:sz w:val="24"/>
          <w:szCs w:val="24"/>
          <w:lang w:val="id-ID"/>
        </w:rPr>
        <w:t>Learning Activity Plans</w:t>
      </w:r>
      <w:r w:rsidR="00E21B06">
        <w:rPr>
          <w:rFonts w:ascii="Century Gothic" w:hAnsi="Century Gothic"/>
          <w:b/>
          <w:sz w:val="24"/>
          <w:szCs w:val="24"/>
          <w:lang w:val="id-ID"/>
        </w:rPr>
        <w:t xml:space="preserve"> </w:t>
      </w:r>
    </w:p>
    <w:p w14:paraId="5E7677EC" w14:textId="77777777" w:rsidR="00E21B06" w:rsidRDefault="00E21B06">
      <w:pPr>
        <w:spacing w:line="400" w:lineRule="exact"/>
        <w:rPr>
          <w:rFonts w:ascii="Century Gothic" w:hAnsi="Century Gothic"/>
          <w:b/>
          <w:sz w:val="24"/>
          <w:szCs w:val="24"/>
          <w:lang w:val="id-ID"/>
        </w:rPr>
      </w:pPr>
    </w:p>
    <w:tbl>
      <w:tblPr>
        <w:tblStyle w:val="TableGrid"/>
        <w:tblW w:w="14709" w:type="dxa"/>
        <w:tblLayout w:type="fixed"/>
        <w:tblLook w:val="04A0" w:firstRow="1" w:lastRow="0" w:firstColumn="1" w:lastColumn="0" w:noHBand="0" w:noVBand="1"/>
      </w:tblPr>
      <w:tblGrid>
        <w:gridCol w:w="817"/>
        <w:gridCol w:w="1843"/>
        <w:gridCol w:w="3260"/>
        <w:gridCol w:w="3544"/>
        <w:gridCol w:w="1984"/>
        <w:gridCol w:w="1985"/>
        <w:gridCol w:w="1276"/>
      </w:tblGrid>
      <w:tr w:rsidR="0031248D" w:rsidRPr="0031248D" w14:paraId="10B68CD8" w14:textId="77777777" w:rsidTr="00E21B06">
        <w:tc>
          <w:tcPr>
            <w:tcW w:w="817" w:type="dxa"/>
            <w:shd w:val="clear" w:color="auto" w:fill="FDE9D9" w:themeFill="accent6" w:themeFillTint="33"/>
          </w:tcPr>
          <w:p w14:paraId="01E3762D" w14:textId="77777777" w:rsidR="008A7655" w:rsidRPr="0031248D" w:rsidRDefault="008A7655" w:rsidP="00C151F5">
            <w:pPr>
              <w:rPr>
                <w:rFonts w:ascii="Century Gothic" w:hAnsi="Century Gothic"/>
                <w:b/>
                <w:sz w:val="18"/>
                <w:szCs w:val="18"/>
                <w:lang w:val="id-ID"/>
              </w:rPr>
            </w:pPr>
            <w:r w:rsidRPr="0031248D">
              <w:rPr>
                <w:rFonts w:ascii="Century Gothic" w:hAnsi="Century Gothic"/>
                <w:b/>
                <w:sz w:val="18"/>
                <w:szCs w:val="18"/>
                <w:lang w:val="id-ID"/>
              </w:rPr>
              <w:t>Week</w:t>
            </w:r>
          </w:p>
        </w:tc>
        <w:tc>
          <w:tcPr>
            <w:tcW w:w="1843" w:type="dxa"/>
            <w:shd w:val="clear" w:color="auto" w:fill="FDE9D9" w:themeFill="accent6" w:themeFillTint="33"/>
          </w:tcPr>
          <w:p w14:paraId="0E3953DF" w14:textId="77777777" w:rsidR="00C151F5" w:rsidRPr="0031248D" w:rsidRDefault="008A7655" w:rsidP="006B0F7B">
            <w:pPr>
              <w:rPr>
                <w:rFonts w:ascii="Century Gothic" w:hAnsi="Century Gothic"/>
                <w:b/>
                <w:sz w:val="18"/>
                <w:szCs w:val="18"/>
                <w:lang w:val="id-ID"/>
              </w:rPr>
            </w:pPr>
            <w:r w:rsidRPr="0031248D">
              <w:rPr>
                <w:rFonts w:ascii="Century Gothic" w:hAnsi="Century Gothic"/>
                <w:b/>
                <w:sz w:val="18"/>
                <w:szCs w:val="18"/>
                <w:lang w:val="id-ID"/>
              </w:rPr>
              <w:t>Course Outcome (CO)</w:t>
            </w:r>
          </w:p>
        </w:tc>
        <w:tc>
          <w:tcPr>
            <w:tcW w:w="3260" w:type="dxa"/>
            <w:shd w:val="clear" w:color="auto" w:fill="FDE9D9" w:themeFill="accent6" w:themeFillTint="33"/>
          </w:tcPr>
          <w:p w14:paraId="48535C58" w14:textId="77777777" w:rsidR="008A7655" w:rsidRPr="0031248D" w:rsidRDefault="008A7655" w:rsidP="00C151F5">
            <w:pPr>
              <w:rPr>
                <w:rFonts w:ascii="Century Gothic" w:hAnsi="Century Gothic"/>
                <w:b/>
                <w:sz w:val="18"/>
                <w:szCs w:val="18"/>
                <w:lang w:val="id-ID"/>
              </w:rPr>
            </w:pPr>
            <w:r w:rsidRPr="0031248D">
              <w:rPr>
                <w:rFonts w:ascii="Century Gothic" w:hAnsi="Century Gothic"/>
                <w:b/>
                <w:sz w:val="18"/>
                <w:szCs w:val="18"/>
                <w:lang w:val="id-ID"/>
              </w:rPr>
              <w:t>Learning Experience</w:t>
            </w:r>
          </w:p>
        </w:tc>
        <w:tc>
          <w:tcPr>
            <w:tcW w:w="3544" w:type="dxa"/>
            <w:shd w:val="clear" w:color="auto" w:fill="FDE9D9" w:themeFill="accent6" w:themeFillTint="33"/>
          </w:tcPr>
          <w:p w14:paraId="410A6DA4" w14:textId="77777777" w:rsidR="008A7655" w:rsidRPr="0031248D" w:rsidRDefault="008A7655" w:rsidP="00C151F5">
            <w:pPr>
              <w:rPr>
                <w:rFonts w:ascii="Century Gothic" w:hAnsi="Century Gothic"/>
                <w:b/>
                <w:sz w:val="18"/>
                <w:szCs w:val="18"/>
                <w:lang w:val="id-ID"/>
              </w:rPr>
            </w:pPr>
            <w:r w:rsidRPr="0031248D">
              <w:rPr>
                <w:rFonts w:ascii="Century Gothic" w:hAnsi="Century Gothic"/>
                <w:b/>
                <w:sz w:val="18"/>
                <w:szCs w:val="18"/>
                <w:lang w:val="id-ID"/>
              </w:rPr>
              <w:t>Study Materials</w:t>
            </w:r>
          </w:p>
        </w:tc>
        <w:tc>
          <w:tcPr>
            <w:tcW w:w="1984" w:type="dxa"/>
            <w:shd w:val="clear" w:color="auto" w:fill="FDE9D9" w:themeFill="accent6" w:themeFillTint="33"/>
          </w:tcPr>
          <w:p w14:paraId="481D05F8" w14:textId="77777777" w:rsidR="008A7655" w:rsidRPr="0031248D" w:rsidRDefault="008A7655" w:rsidP="00C151F5">
            <w:pPr>
              <w:rPr>
                <w:rFonts w:ascii="Century Gothic" w:hAnsi="Century Gothic"/>
                <w:b/>
                <w:sz w:val="18"/>
                <w:szCs w:val="18"/>
                <w:lang w:val="id-ID"/>
              </w:rPr>
            </w:pPr>
            <w:r w:rsidRPr="0031248D">
              <w:rPr>
                <w:rFonts w:ascii="Century Gothic" w:hAnsi="Century Gothic"/>
                <w:b/>
                <w:sz w:val="18"/>
                <w:szCs w:val="18"/>
                <w:lang w:val="id-ID"/>
              </w:rPr>
              <w:t>Learning strategies</w:t>
            </w:r>
          </w:p>
        </w:tc>
        <w:tc>
          <w:tcPr>
            <w:tcW w:w="1985" w:type="dxa"/>
            <w:shd w:val="clear" w:color="auto" w:fill="FDE9D9" w:themeFill="accent6" w:themeFillTint="33"/>
          </w:tcPr>
          <w:p w14:paraId="1C7AC952" w14:textId="77777777" w:rsidR="006B0F7B" w:rsidRPr="0031248D" w:rsidRDefault="008A7655" w:rsidP="00C151F5">
            <w:pPr>
              <w:rPr>
                <w:rFonts w:ascii="Century Gothic" w:hAnsi="Century Gothic"/>
                <w:b/>
                <w:sz w:val="18"/>
                <w:szCs w:val="18"/>
                <w:lang w:val="id-ID"/>
              </w:rPr>
            </w:pPr>
            <w:r w:rsidRPr="0031248D">
              <w:rPr>
                <w:rFonts w:ascii="Century Gothic" w:hAnsi="Century Gothic"/>
                <w:b/>
                <w:sz w:val="18"/>
                <w:szCs w:val="18"/>
                <w:lang w:val="id-ID"/>
              </w:rPr>
              <w:t>Criteria/</w:t>
            </w:r>
          </w:p>
          <w:p w14:paraId="2D8A1A8B" w14:textId="77777777" w:rsidR="008A7655" w:rsidRPr="0031248D" w:rsidRDefault="008A7655" w:rsidP="00C151F5">
            <w:pPr>
              <w:rPr>
                <w:rFonts w:ascii="Century Gothic" w:hAnsi="Century Gothic"/>
                <w:b/>
                <w:sz w:val="18"/>
                <w:szCs w:val="18"/>
                <w:lang w:val="id-ID"/>
              </w:rPr>
            </w:pPr>
            <w:r w:rsidRPr="0031248D">
              <w:rPr>
                <w:rFonts w:ascii="Century Gothic" w:hAnsi="Century Gothic"/>
                <w:b/>
                <w:sz w:val="14"/>
                <w:szCs w:val="18"/>
                <w:lang w:val="id-ID"/>
              </w:rPr>
              <w:t>Assessment Techniques</w:t>
            </w:r>
          </w:p>
        </w:tc>
        <w:tc>
          <w:tcPr>
            <w:tcW w:w="1276" w:type="dxa"/>
            <w:shd w:val="clear" w:color="auto" w:fill="FDE9D9" w:themeFill="accent6" w:themeFillTint="33"/>
          </w:tcPr>
          <w:p w14:paraId="2629127A" w14:textId="77777777" w:rsidR="008A7655" w:rsidRPr="0031248D" w:rsidRDefault="00E21B06" w:rsidP="00C151F5">
            <w:pPr>
              <w:rPr>
                <w:rFonts w:ascii="Century Gothic" w:hAnsi="Century Gothic"/>
                <w:b/>
                <w:sz w:val="16"/>
                <w:szCs w:val="18"/>
                <w:lang w:val="id-ID"/>
              </w:rPr>
            </w:pPr>
            <w:r>
              <w:rPr>
                <w:rFonts w:ascii="Century Gothic" w:hAnsi="Century Gothic"/>
                <w:b/>
                <w:sz w:val="16"/>
                <w:szCs w:val="18"/>
                <w:lang w:val="id-ID"/>
              </w:rPr>
              <w:t>Reference</w:t>
            </w:r>
          </w:p>
        </w:tc>
      </w:tr>
      <w:tr w:rsidR="0031248D" w:rsidRPr="0031248D" w14:paraId="59B4CF6F" w14:textId="77777777" w:rsidTr="00E21B06">
        <w:tc>
          <w:tcPr>
            <w:tcW w:w="817" w:type="dxa"/>
          </w:tcPr>
          <w:p w14:paraId="4645E8A0" w14:textId="77777777" w:rsidR="008A7655" w:rsidRPr="0031248D" w:rsidRDefault="008A7655" w:rsidP="00C151F5">
            <w:pPr>
              <w:rPr>
                <w:rFonts w:ascii="Century Gothic" w:hAnsi="Century Gothic"/>
                <w:sz w:val="18"/>
                <w:szCs w:val="18"/>
                <w:lang w:val="id-ID"/>
              </w:rPr>
            </w:pPr>
            <w:r w:rsidRPr="0031248D">
              <w:rPr>
                <w:rFonts w:ascii="Century Gothic" w:hAnsi="Century Gothic"/>
                <w:sz w:val="18"/>
                <w:szCs w:val="18"/>
                <w:lang w:val="id-ID"/>
              </w:rPr>
              <w:t>I</w:t>
            </w:r>
          </w:p>
        </w:tc>
        <w:tc>
          <w:tcPr>
            <w:tcW w:w="1843" w:type="dxa"/>
          </w:tcPr>
          <w:p w14:paraId="02FA17C6" w14:textId="77777777" w:rsidR="008A7655" w:rsidRPr="0031248D" w:rsidRDefault="00C151F5" w:rsidP="00C151F5">
            <w:pPr>
              <w:rPr>
                <w:rFonts w:ascii="Century Gothic" w:hAnsi="Century Gothic"/>
                <w:sz w:val="18"/>
                <w:szCs w:val="18"/>
                <w:lang w:val="id-ID"/>
              </w:rPr>
            </w:pPr>
            <w:r w:rsidRPr="0031248D">
              <w:rPr>
                <w:rFonts w:ascii="Century Gothic" w:hAnsi="Century Gothic"/>
                <w:sz w:val="18"/>
                <w:szCs w:val="18"/>
              </w:rPr>
              <w:t>Students are able to explain and analyze human nature</w:t>
            </w:r>
          </w:p>
        </w:tc>
        <w:tc>
          <w:tcPr>
            <w:tcW w:w="3260" w:type="dxa"/>
          </w:tcPr>
          <w:p w14:paraId="4F6EABA5" w14:textId="77777777" w:rsidR="008A7655" w:rsidRPr="0031248D" w:rsidRDefault="00606F0B" w:rsidP="00606F0B">
            <w:pPr>
              <w:pStyle w:val="ListParagraph"/>
              <w:numPr>
                <w:ilvl w:val="0"/>
                <w:numId w:val="20"/>
              </w:numPr>
              <w:ind w:left="328" w:hanging="328"/>
              <w:rPr>
                <w:rFonts w:ascii="Century Gothic" w:hAnsi="Century Gothic"/>
                <w:sz w:val="18"/>
                <w:szCs w:val="18"/>
                <w:lang w:val="id-ID"/>
              </w:rPr>
            </w:pPr>
            <w:r w:rsidRPr="0031248D">
              <w:rPr>
                <w:rFonts w:ascii="Century Gothic" w:hAnsi="Century Gothic"/>
                <w:sz w:val="18"/>
                <w:szCs w:val="18"/>
                <w:lang w:val="id-ID"/>
              </w:rPr>
              <w:t>Students understand presentation</w:t>
            </w:r>
          </w:p>
          <w:p w14:paraId="63BBB2EE" w14:textId="77777777" w:rsidR="00606F0B" w:rsidRPr="0031248D" w:rsidRDefault="00606F0B" w:rsidP="00606F0B">
            <w:pPr>
              <w:pStyle w:val="ListParagraph"/>
              <w:numPr>
                <w:ilvl w:val="0"/>
                <w:numId w:val="20"/>
              </w:numPr>
              <w:ind w:left="328" w:hanging="328"/>
              <w:rPr>
                <w:rFonts w:ascii="Century Gothic" w:hAnsi="Century Gothic"/>
                <w:sz w:val="18"/>
                <w:szCs w:val="18"/>
                <w:lang w:val="id-ID"/>
              </w:rPr>
            </w:pPr>
            <w:r w:rsidRPr="0031248D">
              <w:rPr>
                <w:rFonts w:ascii="Century Gothic" w:hAnsi="Century Gothic"/>
                <w:sz w:val="18"/>
                <w:szCs w:val="18"/>
                <w:lang w:val="id-ID"/>
              </w:rPr>
              <w:t xml:space="preserve">Students discuss problems </w:t>
            </w:r>
          </w:p>
          <w:p w14:paraId="32CC4B13" w14:textId="77777777" w:rsidR="00606F0B" w:rsidRPr="0031248D" w:rsidRDefault="00606F0B" w:rsidP="00606F0B">
            <w:pPr>
              <w:pStyle w:val="ListParagraph"/>
              <w:numPr>
                <w:ilvl w:val="0"/>
                <w:numId w:val="20"/>
              </w:numPr>
              <w:ind w:left="328" w:hanging="328"/>
              <w:rPr>
                <w:rFonts w:ascii="Century Gothic" w:hAnsi="Century Gothic"/>
                <w:sz w:val="18"/>
                <w:szCs w:val="18"/>
                <w:lang w:val="id-ID"/>
              </w:rPr>
            </w:pPr>
            <w:r w:rsidRPr="0031248D">
              <w:rPr>
                <w:rFonts w:ascii="Century Gothic" w:hAnsi="Century Gothic"/>
                <w:sz w:val="18"/>
                <w:szCs w:val="18"/>
                <w:lang w:val="id-ID"/>
              </w:rPr>
              <w:t>Students conclude</w:t>
            </w:r>
          </w:p>
          <w:p w14:paraId="6268DFFB" w14:textId="77777777" w:rsidR="00606F0B" w:rsidRPr="0031248D" w:rsidRDefault="00606F0B" w:rsidP="00606F0B">
            <w:pPr>
              <w:pStyle w:val="ListParagraph"/>
              <w:numPr>
                <w:ilvl w:val="0"/>
                <w:numId w:val="20"/>
              </w:numPr>
              <w:ind w:left="328" w:hanging="328"/>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tcPr>
          <w:p w14:paraId="6C659658" w14:textId="77777777" w:rsidR="00C151F5" w:rsidRPr="0031248D" w:rsidRDefault="00C151F5" w:rsidP="00C151F5">
            <w:pPr>
              <w:rPr>
                <w:rFonts w:ascii="Century Gothic" w:hAnsi="Century Gothic"/>
                <w:b/>
                <w:bCs/>
                <w:sz w:val="18"/>
                <w:szCs w:val="18"/>
                <w:lang w:val="id-ID"/>
              </w:rPr>
            </w:pPr>
            <w:r w:rsidRPr="0031248D">
              <w:rPr>
                <w:rFonts w:ascii="Century Gothic" w:hAnsi="Century Gothic"/>
                <w:b/>
                <w:bCs/>
                <w:sz w:val="18"/>
                <w:szCs w:val="18"/>
              </w:rPr>
              <w:t>Human Nature</w:t>
            </w:r>
          </w:p>
          <w:p w14:paraId="104598F8" w14:textId="77777777" w:rsidR="00C151F5" w:rsidRPr="0031248D" w:rsidRDefault="00C151F5" w:rsidP="00C151F5">
            <w:pPr>
              <w:ind w:left="317" w:hanging="317"/>
              <w:rPr>
                <w:rFonts w:ascii="Century Gothic" w:hAnsi="Century Gothic"/>
                <w:sz w:val="18"/>
                <w:szCs w:val="18"/>
              </w:rPr>
            </w:pPr>
            <w:r w:rsidRPr="0031248D">
              <w:rPr>
                <w:rFonts w:ascii="Century Gothic" w:hAnsi="Century Gothic"/>
                <w:sz w:val="18"/>
                <w:szCs w:val="18"/>
              </w:rPr>
              <w:t>a. Human concept: understanding, elements, characteristics</w:t>
            </w:r>
          </w:p>
          <w:p w14:paraId="590A2441" w14:textId="77777777" w:rsidR="00C151F5" w:rsidRPr="00B848F9" w:rsidRDefault="00C151F5" w:rsidP="00C151F5">
            <w:pPr>
              <w:ind w:left="317" w:hanging="317"/>
              <w:rPr>
                <w:rFonts w:ascii="Century Gothic" w:hAnsi="Century Gothic"/>
                <w:sz w:val="18"/>
                <w:szCs w:val="18"/>
              </w:rPr>
            </w:pPr>
            <w:r w:rsidRPr="00B848F9">
              <w:rPr>
                <w:rFonts w:ascii="Century Gothic" w:hAnsi="Century Gothic"/>
                <w:sz w:val="18"/>
                <w:szCs w:val="18"/>
              </w:rPr>
              <w:t>b. Human creation according to Islam and Science</w:t>
            </w:r>
          </w:p>
          <w:p w14:paraId="751DBA5C" w14:textId="77777777" w:rsidR="00C151F5" w:rsidRPr="00B848F9" w:rsidRDefault="00C151F5" w:rsidP="00C151F5">
            <w:pPr>
              <w:ind w:left="317" w:hanging="317"/>
              <w:rPr>
                <w:rFonts w:ascii="Century Gothic" w:hAnsi="Century Gothic"/>
                <w:sz w:val="18"/>
                <w:szCs w:val="18"/>
              </w:rPr>
            </w:pPr>
            <w:r w:rsidRPr="00B848F9">
              <w:rPr>
                <w:rFonts w:ascii="Century Gothic" w:hAnsi="Century Gothic"/>
                <w:sz w:val="18"/>
                <w:szCs w:val="18"/>
              </w:rPr>
              <w:t>c. Human dimension</w:t>
            </w:r>
          </w:p>
          <w:p w14:paraId="10835914" w14:textId="77777777" w:rsidR="008A7655" w:rsidRPr="0031248D" w:rsidRDefault="00C151F5" w:rsidP="00C151F5">
            <w:pPr>
              <w:ind w:left="317" w:hanging="317"/>
              <w:rPr>
                <w:rFonts w:ascii="Century Gothic" w:hAnsi="Century Gothic"/>
                <w:bCs/>
                <w:sz w:val="18"/>
                <w:szCs w:val="18"/>
                <w:lang w:val="id-ID"/>
              </w:rPr>
            </w:pPr>
            <w:r w:rsidRPr="0031248D">
              <w:rPr>
                <w:rFonts w:ascii="Century Gothic" w:hAnsi="Century Gothic"/>
                <w:sz w:val="18"/>
                <w:szCs w:val="18"/>
              </w:rPr>
              <w:t>d. Functions, Roles and Purposes of Human life are superior with dignity</w:t>
            </w:r>
          </w:p>
        </w:tc>
        <w:tc>
          <w:tcPr>
            <w:tcW w:w="1984" w:type="dxa"/>
          </w:tcPr>
          <w:p w14:paraId="19FD1F46" w14:textId="77777777" w:rsidR="008A7655"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Presentation</w:t>
            </w:r>
          </w:p>
          <w:p w14:paraId="1EA56D17" w14:textId="77777777" w:rsidR="00903089"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Discussion</w:t>
            </w:r>
          </w:p>
          <w:p w14:paraId="4B56C8B9" w14:textId="77777777" w:rsidR="00903089"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Question and answer</w:t>
            </w:r>
          </w:p>
          <w:p w14:paraId="5B5F31FA" w14:textId="77777777" w:rsidR="00903089"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tcPr>
          <w:p w14:paraId="6E0D3CAD" w14:textId="77777777" w:rsidR="008A7655" w:rsidRPr="0031248D" w:rsidRDefault="005E7C01" w:rsidP="00C151F5">
            <w:pPr>
              <w:rPr>
                <w:rFonts w:ascii="Century Gothic" w:hAnsi="Century Gothic"/>
                <w:sz w:val="18"/>
                <w:szCs w:val="18"/>
                <w:lang w:val="id-ID"/>
              </w:rPr>
            </w:pPr>
            <w:r w:rsidRPr="0031248D">
              <w:rPr>
                <w:rFonts w:ascii="Century Gothic" w:hAnsi="Century Gothic"/>
                <w:sz w:val="18"/>
                <w:szCs w:val="18"/>
                <w:lang w:val="id-ID"/>
              </w:rPr>
              <w:t>Written test</w:t>
            </w:r>
          </w:p>
          <w:p w14:paraId="0CDDB887" w14:textId="77777777" w:rsidR="005E7C01" w:rsidRPr="0031248D" w:rsidRDefault="005E7C01" w:rsidP="00C151F5">
            <w:pPr>
              <w:rPr>
                <w:rFonts w:ascii="Century Gothic" w:hAnsi="Century Gothic"/>
                <w:sz w:val="18"/>
                <w:szCs w:val="18"/>
                <w:lang w:val="id-ID"/>
              </w:rPr>
            </w:pPr>
            <w:r w:rsidRPr="0031248D">
              <w:rPr>
                <w:rFonts w:ascii="Century Gothic" w:hAnsi="Century Gothic"/>
                <w:sz w:val="18"/>
                <w:szCs w:val="18"/>
                <w:lang w:val="id-ID"/>
              </w:rPr>
              <w:t>Performance</w:t>
            </w:r>
          </w:p>
          <w:p w14:paraId="30FCDA4D" w14:textId="77777777" w:rsidR="005E7C01" w:rsidRPr="0031248D" w:rsidRDefault="005E7C01" w:rsidP="00C151F5">
            <w:pPr>
              <w:rPr>
                <w:rFonts w:ascii="Century Gothic" w:hAnsi="Century Gothic"/>
                <w:sz w:val="18"/>
                <w:szCs w:val="18"/>
                <w:lang w:val="id-ID"/>
              </w:rPr>
            </w:pPr>
          </w:p>
        </w:tc>
        <w:tc>
          <w:tcPr>
            <w:tcW w:w="1276" w:type="dxa"/>
          </w:tcPr>
          <w:p w14:paraId="6F4F8BD8" w14:textId="77777777" w:rsidR="008A7655" w:rsidRPr="0031248D" w:rsidRDefault="008A7655" w:rsidP="00C151F5">
            <w:pPr>
              <w:rPr>
                <w:rFonts w:ascii="Century Gothic" w:hAnsi="Century Gothic"/>
                <w:sz w:val="18"/>
                <w:szCs w:val="18"/>
                <w:lang w:val="id-ID"/>
              </w:rPr>
            </w:pPr>
          </w:p>
        </w:tc>
      </w:tr>
      <w:tr w:rsidR="0031248D" w:rsidRPr="0031248D" w14:paraId="7C20E666" w14:textId="77777777" w:rsidTr="00E21B06">
        <w:tc>
          <w:tcPr>
            <w:tcW w:w="817" w:type="dxa"/>
            <w:shd w:val="clear" w:color="auto" w:fill="F2F2F2" w:themeFill="background1" w:themeFillShade="F2"/>
          </w:tcPr>
          <w:p w14:paraId="0886B9CF" w14:textId="77777777" w:rsidR="008A7655" w:rsidRPr="0031248D" w:rsidRDefault="008A7655" w:rsidP="00C151F5">
            <w:pPr>
              <w:rPr>
                <w:rFonts w:ascii="Century Gothic" w:hAnsi="Century Gothic"/>
                <w:sz w:val="18"/>
                <w:szCs w:val="18"/>
                <w:lang w:val="id-ID"/>
              </w:rPr>
            </w:pPr>
            <w:r w:rsidRPr="0031248D">
              <w:rPr>
                <w:rFonts w:ascii="Century Gothic" w:hAnsi="Century Gothic"/>
                <w:sz w:val="18"/>
                <w:szCs w:val="18"/>
                <w:lang w:val="id-ID"/>
              </w:rPr>
              <w:t>II</w:t>
            </w:r>
          </w:p>
        </w:tc>
        <w:tc>
          <w:tcPr>
            <w:tcW w:w="1843" w:type="dxa"/>
            <w:shd w:val="clear" w:color="auto" w:fill="F2F2F2" w:themeFill="background1" w:themeFillShade="F2"/>
          </w:tcPr>
          <w:p w14:paraId="3392DD91" w14:textId="77777777" w:rsidR="008A7655" w:rsidRPr="0031248D" w:rsidRDefault="00C151F5" w:rsidP="00C151F5">
            <w:pPr>
              <w:rPr>
                <w:rFonts w:ascii="Century Gothic" w:hAnsi="Century Gothic"/>
                <w:sz w:val="18"/>
                <w:szCs w:val="18"/>
                <w:lang w:val="id-ID"/>
              </w:rPr>
            </w:pPr>
            <w:r w:rsidRPr="0031248D">
              <w:rPr>
                <w:rFonts w:ascii="Century Gothic" w:hAnsi="Century Gothic"/>
                <w:sz w:val="18"/>
                <w:szCs w:val="18"/>
              </w:rPr>
              <w:t>Students are able to explain and analyze the nature of religion</w:t>
            </w:r>
          </w:p>
        </w:tc>
        <w:tc>
          <w:tcPr>
            <w:tcW w:w="3260" w:type="dxa"/>
            <w:shd w:val="clear" w:color="auto" w:fill="F2F2F2" w:themeFill="background1" w:themeFillShade="F2"/>
          </w:tcPr>
          <w:p w14:paraId="244AD354" w14:textId="77777777" w:rsidR="005A6465" w:rsidRPr="0031248D" w:rsidRDefault="005A6465" w:rsidP="005A6465">
            <w:pPr>
              <w:pStyle w:val="ListParagraph"/>
              <w:numPr>
                <w:ilvl w:val="0"/>
                <w:numId w:val="21"/>
              </w:numPr>
              <w:ind w:left="317" w:hanging="317"/>
              <w:rPr>
                <w:rFonts w:ascii="Century Gothic" w:hAnsi="Century Gothic"/>
                <w:sz w:val="18"/>
                <w:szCs w:val="18"/>
                <w:lang w:val="id-ID"/>
              </w:rPr>
            </w:pPr>
            <w:r w:rsidRPr="0031248D">
              <w:rPr>
                <w:rFonts w:ascii="Century Gothic" w:hAnsi="Century Gothic"/>
                <w:sz w:val="18"/>
                <w:szCs w:val="18"/>
                <w:lang w:val="id-ID"/>
              </w:rPr>
              <w:t>Students understand presentation</w:t>
            </w:r>
          </w:p>
          <w:p w14:paraId="6599F436" w14:textId="77777777" w:rsidR="005A6465" w:rsidRPr="0031248D" w:rsidRDefault="005A6465" w:rsidP="005A6465">
            <w:pPr>
              <w:pStyle w:val="ListParagraph"/>
              <w:numPr>
                <w:ilvl w:val="0"/>
                <w:numId w:val="21"/>
              </w:numPr>
              <w:ind w:left="328" w:hanging="328"/>
              <w:rPr>
                <w:rFonts w:ascii="Century Gothic" w:hAnsi="Century Gothic"/>
                <w:sz w:val="18"/>
                <w:szCs w:val="18"/>
                <w:lang w:val="id-ID"/>
              </w:rPr>
            </w:pPr>
            <w:r w:rsidRPr="0031248D">
              <w:rPr>
                <w:rFonts w:ascii="Century Gothic" w:hAnsi="Century Gothic"/>
                <w:sz w:val="18"/>
                <w:szCs w:val="18"/>
                <w:lang w:val="id-ID"/>
              </w:rPr>
              <w:t xml:space="preserve">Students discuss problems </w:t>
            </w:r>
          </w:p>
          <w:p w14:paraId="5E3AAC62" w14:textId="77777777" w:rsidR="005A6465" w:rsidRPr="0031248D" w:rsidRDefault="005A6465" w:rsidP="005A6465">
            <w:pPr>
              <w:pStyle w:val="ListParagraph"/>
              <w:numPr>
                <w:ilvl w:val="0"/>
                <w:numId w:val="21"/>
              </w:numPr>
              <w:ind w:left="328" w:hanging="328"/>
              <w:rPr>
                <w:rFonts w:ascii="Century Gothic" w:hAnsi="Century Gothic"/>
                <w:sz w:val="18"/>
                <w:szCs w:val="18"/>
                <w:lang w:val="id-ID"/>
              </w:rPr>
            </w:pPr>
            <w:r w:rsidRPr="0031248D">
              <w:rPr>
                <w:rFonts w:ascii="Century Gothic" w:hAnsi="Century Gothic"/>
                <w:sz w:val="18"/>
                <w:szCs w:val="18"/>
                <w:lang w:val="id-ID"/>
              </w:rPr>
              <w:t>Students conclude</w:t>
            </w:r>
          </w:p>
          <w:p w14:paraId="0BF4139B" w14:textId="77777777" w:rsidR="008A7655" w:rsidRPr="0031248D" w:rsidRDefault="005A6465" w:rsidP="005A6465">
            <w:pPr>
              <w:pStyle w:val="ListParagraph"/>
              <w:numPr>
                <w:ilvl w:val="0"/>
                <w:numId w:val="21"/>
              </w:numPr>
              <w:ind w:left="328" w:hanging="328"/>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shd w:val="clear" w:color="auto" w:fill="F2F2F2" w:themeFill="background1" w:themeFillShade="F2"/>
          </w:tcPr>
          <w:p w14:paraId="2DA0D948" w14:textId="77777777" w:rsidR="00C151F5" w:rsidRPr="0031248D" w:rsidRDefault="00C151F5" w:rsidP="00C151F5">
            <w:pPr>
              <w:rPr>
                <w:rFonts w:ascii="Century Gothic" w:hAnsi="Century Gothic"/>
                <w:b/>
                <w:bCs/>
                <w:sz w:val="18"/>
                <w:szCs w:val="18"/>
              </w:rPr>
            </w:pPr>
            <w:r w:rsidRPr="0031248D">
              <w:rPr>
                <w:rFonts w:ascii="Century Gothic" w:hAnsi="Century Gothic"/>
                <w:b/>
                <w:bCs/>
                <w:sz w:val="18"/>
                <w:szCs w:val="18"/>
              </w:rPr>
              <w:t>The Nature of Religion</w:t>
            </w:r>
          </w:p>
          <w:p w14:paraId="0EBC6CEF" w14:textId="77777777" w:rsidR="00C151F5" w:rsidRPr="0031248D" w:rsidRDefault="00C151F5" w:rsidP="00C151F5">
            <w:pPr>
              <w:ind w:left="317" w:hanging="317"/>
              <w:rPr>
                <w:rFonts w:ascii="Century Gothic" w:hAnsi="Century Gothic"/>
                <w:sz w:val="18"/>
                <w:szCs w:val="18"/>
              </w:rPr>
            </w:pPr>
            <w:r w:rsidRPr="0031248D">
              <w:rPr>
                <w:rFonts w:ascii="Century Gothic" w:hAnsi="Century Gothic"/>
                <w:sz w:val="18"/>
                <w:szCs w:val="18"/>
              </w:rPr>
              <w:t>a. Concept of Religion: understanding, elements, classification</w:t>
            </w:r>
          </w:p>
          <w:p w14:paraId="6DABD521" w14:textId="77777777" w:rsidR="00C151F5" w:rsidRPr="0031248D" w:rsidRDefault="00C151F5" w:rsidP="00C151F5">
            <w:pPr>
              <w:ind w:left="317" w:hanging="317"/>
              <w:rPr>
                <w:rFonts w:ascii="Century Gothic" w:hAnsi="Century Gothic"/>
                <w:sz w:val="18"/>
                <w:szCs w:val="18"/>
              </w:rPr>
            </w:pPr>
            <w:r w:rsidRPr="0031248D">
              <w:rPr>
                <w:rFonts w:ascii="Century Gothic" w:hAnsi="Century Gothic"/>
                <w:sz w:val="18"/>
                <w:szCs w:val="18"/>
              </w:rPr>
              <w:t>b. the concept of Islam: elements, principles, characteristics, values</w:t>
            </w:r>
          </w:p>
          <w:p w14:paraId="741C37B0" w14:textId="77777777" w:rsidR="00C151F5" w:rsidRPr="0031248D" w:rsidRDefault="00C151F5" w:rsidP="00C151F5">
            <w:pPr>
              <w:ind w:left="317" w:hanging="317"/>
              <w:rPr>
                <w:rFonts w:ascii="Century Gothic" w:hAnsi="Century Gothic"/>
                <w:sz w:val="18"/>
                <w:szCs w:val="18"/>
              </w:rPr>
            </w:pPr>
            <w:r w:rsidRPr="0031248D">
              <w:rPr>
                <w:rFonts w:ascii="Century Gothic" w:hAnsi="Century Gothic"/>
                <w:sz w:val="18"/>
                <w:szCs w:val="18"/>
              </w:rPr>
              <w:t>c. The meaning of Islam in life</w:t>
            </w:r>
          </w:p>
          <w:p w14:paraId="79915FEF" w14:textId="77777777" w:rsidR="008A7655" w:rsidRPr="0031248D" w:rsidRDefault="00C151F5" w:rsidP="00C151F5">
            <w:pPr>
              <w:ind w:left="317" w:hanging="317"/>
              <w:rPr>
                <w:rFonts w:ascii="Century Gothic" w:hAnsi="Century Gothic"/>
                <w:sz w:val="18"/>
                <w:szCs w:val="18"/>
                <w:lang w:val="id-ID"/>
              </w:rPr>
            </w:pPr>
            <w:r w:rsidRPr="0031248D">
              <w:rPr>
                <w:rFonts w:ascii="Century Gothic" w:hAnsi="Century Gothic"/>
                <w:sz w:val="18"/>
                <w:szCs w:val="18"/>
              </w:rPr>
              <w:lastRenderedPageBreak/>
              <w:t>d. Religion and the development of thinking</w:t>
            </w:r>
          </w:p>
        </w:tc>
        <w:tc>
          <w:tcPr>
            <w:tcW w:w="1984" w:type="dxa"/>
            <w:shd w:val="clear" w:color="auto" w:fill="F2F2F2" w:themeFill="background1" w:themeFillShade="F2"/>
          </w:tcPr>
          <w:p w14:paraId="591A3D8C" w14:textId="77777777" w:rsidR="00903089"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lastRenderedPageBreak/>
              <w:t>Presentation</w:t>
            </w:r>
          </w:p>
          <w:p w14:paraId="5EB80916" w14:textId="77777777" w:rsidR="00903089"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Discussion</w:t>
            </w:r>
          </w:p>
          <w:p w14:paraId="55417A0A" w14:textId="77777777" w:rsidR="00903089"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Question and answer</w:t>
            </w:r>
          </w:p>
          <w:p w14:paraId="4BF3C4CC" w14:textId="77777777" w:rsidR="008A7655"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shd w:val="clear" w:color="auto" w:fill="F2F2F2" w:themeFill="background1" w:themeFillShade="F2"/>
          </w:tcPr>
          <w:p w14:paraId="61D1A6EA"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Written test</w:t>
            </w:r>
          </w:p>
          <w:p w14:paraId="42FD52EC"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0B630181" w14:textId="77777777" w:rsidR="008A7655" w:rsidRPr="0031248D" w:rsidRDefault="008A7655" w:rsidP="00C151F5">
            <w:pPr>
              <w:rPr>
                <w:rFonts w:ascii="Century Gothic" w:hAnsi="Century Gothic"/>
                <w:sz w:val="18"/>
                <w:szCs w:val="18"/>
                <w:lang w:val="id-ID"/>
              </w:rPr>
            </w:pPr>
          </w:p>
        </w:tc>
        <w:tc>
          <w:tcPr>
            <w:tcW w:w="1276" w:type="dxa"/>
            <w:shd w:val="clear" w:color="auto" w:fill="F2F2F2" w:themeFill="background1" w:themeFillShade="F2"/>
          </w:tcPr>
          <w:p w14:paraId="703D5633" w14:textId="77777777" w:rsidR="008A7655" w:rsidRPr="0031248D" w:rsidRDefault="008A7655" w:rsidP="00C151F5">
            <w:pPr>
              <w:rPr>
                <w:rFonts w:ascii="Century Gothic" w:hAnsi="Century Gothic"/>
                <w:sz w:val="18"/>
                <w:szCs w:val="18"/>
                <w:lang w:val="id-ID"/>
              </w:rPr>
            </w:pPr>
          </w:p>
        </w:tc>
      </w:tr>
      <w:tr w:rsidR="0031248D" w:rsidRPr="0031248D" w14:paraId="362CF7FD" w14:textId="77777777" w:rsidTr="00E21B06">
        <w:tc>
          <w:tcPr>
            <w:tcW w:w="817" w:type="dxa"/>
          </w:tcPr>
          <w:p w14:paraId="1533CB45" w14:textId="77777777" w:rsidR="008A7655" w:rsidRPr="0031248D" w:rsidRDefault="008A7655" w:rsidP="00C151F5">
            <w:pPr>
              <w:rPr>
                <w:rFonts w:ascii="Century Gothic" w:hAnsi="Century Gothic"/>
                <w:sz w:val="18"/>
                <w:szCs w:val="18"/>
                <w:lang w:val="id-ID"/>
              </w:rPr>
            </w:pPr>
            <w:r w:rsidRPr="0031248D">
              <w:rPr>
                <w:rFonts w:ascii="Century Gothic" w:hAnsi="Century Gothic"/>
                <w:sz w:val="18"/>
                <w:szCs w:val="18"/>
                <w:lang w:val="id-ID"/>
              </w:rPr>
              <w:t>III</w:t>
            </w:r>
          </w:p>
        </w:tc>
        <w:tc>
          <w:tcPr>
            <w:tcW w:w="1843" w:type="dxa"/>
          </w:tcPr>
          <w:p w14:paraId="7F09E569" w14:textId="77777777" w:rsidR="008A7655" w:rsidRPr="0031248D" w:rsidRDefault="00C151F5" w:rsidP="00C151F5">
            <w:pPr>
              <w:rPr>
                <w:rFonts w:ascii="Century Gothic" w:hAnsi="Century Gothic"/>
                <w:sz w:val="18"/>
                <w:szCs w:val="18"/>
                <w:lang w:val="id-ID"/>
              </w:rPr>
            </w:pPr>
            <w:r w:rsidRPr="0031248D">
              <w:rPr>
                <w:rFonts w:ascii="Century Gothic" w:hAnsi="Century Gothic"/>
                <w:sz w:val="18"/>
                <w:szCs w:val="18"/>
              </w:rPr>
              <w:t>Students are able to explain and analyze human nature</w:t>
            </w:r>
          </w:p>
        </w:tc>
        <w:tc>
          <w:tcPr>
            <w:tcW w:w="3260" w:type="dxa"/>
          </w:tcPr>
          <w:p w14:paraId="39B2FB0F" w14:textId="77777777" w:rsidR="005A6465" w:rsidRPr="0031248D" w:rsidRDefault="005A6465" w:rsidP="005A6465">
            <w:pPr>
              <w:pStyle w:val="ListParagraph"/>
              <w:numPr>
                <w:ilvl w:val="0"/>
                <w:numId w:val="22"/>
              </w:numPr>
              <w:ind w:left="317" w:hanging="283"/>
              <w:rPr>
                <w:rFonts w:ascii="Century Gothic" w:hAnsi="Century Gothic"/>
                <w:sz w:val="18"/>
                <w:szCs w:val="18"/>
                <w:lang w:val="id-ID"/>
              </w:rPr>
            </w:pPr>
            <w:r w:rsidRPr="0031248D">
              <w:rPr>
                <w:rFonts w:ascii="Century Gothic" w:hAnsi="Century Gothic"/>
                <w:sz w:val="18"/>
                <w:szCs w:val="18"/>
                <w:lang w:val="id-ID"/>
              </w:rPr>
              <w:t>Students understand presentation</w:t>
            </w:r>
          </w:p>
          <w:p w14:paraId="2256497D" w14:textId="77777777" w:rsidR="005A6465" w:rsidRPr="0031248D" w:rsidRDefault="005A6465" w:rsidP="005A6465">
            <w:pPr>
              <w:pStyle w:val="ListParagraph"/>
              <w:numPr>
                <w:ilvl w:val="0"/>
                <w:numId w:val="22"/>
              </w:numPr>
              <w:ind w:left="328" w:hanging="328"/>
              <w:rPr>
                <w:rFonts w:ascii="Century Gothic" w:hAnsi="Century Gothic"/>
                <w:sz w:val="18"/>
                <w:szCs w:val="18"/>
                <w:lang w:val="id-ID"/>
              </w:rPr>
            </w:pPr>
            <w:r w:rsidRPr="0031248D">
              <w:rPr>
                <w:rFonts w:ascii="Century Gothic" w:hAnsi="Century Gothic"/>
                <w:sz w:val="18"/>
                <w:szCs w:val="18"/>
                <w:lang w:val="id-ID"/>
              </w:rPr>
              <w:t xml:space="preserve">Students discuss problems </w:t>
            </w:r>
          </w:p>
          <w:p w14:paraId="634E0E7C" w14:textId="77777777" w:rsidR="005A6465" w:rsidRPr="0031248D" w:rsidRDefault="005A6465" w:rsidP="005A6465">
            <w:pPr>
              <w:pStyle w:val="ListParagraph"/>
              <w:numPr>
                <w:ilvl w:val="0"/>
                <w:numId w:val="22"/>
              </w:numPr>
              <w:ind w:left="328" w:hanging="328"/>
              <w:rPr>
                <w:rFonts w:ascii="Century Gothic" w:hAnsi="Century Gothic"/>
                <w:sz w:val="18"/>
                <w:szCs w:val="18"/>
                <w:lang w:val="id-ID"/>
              </w:rPr>
            </w:pPr>
            <w:r w:rsidRPr="0031248D">
              <w:rPr>
                <w:rFonts w:ascii="Century Gothic" w:hAnsi="Century Gothic"/>
                <w:sz w:val="18"/>
                <w:szCs w:val="18"/>
                <w:lang w:val="id-ID"/>
              </w:rPr>
              <w:t>Students conclude</w:t>
            </w:r>
          </w:p>
          <w:p w14:paraId="448E8F3A" w14:textId="77777777" w:rsidR="008A7655" w:rsidRPr="0031248D" w:rsidRDefault="005A6465" w:rsidP="005A6465">
            <w:pPr>
              <w:pStyle w:val="ListParagraph"/>
              <w:numPr>
                <w:ilvl w:val="0"/>
                <w:numId w:val="22"/>
              </w:numPr>
              <w:ind w:left="328" w:hanging="328"/>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tcPr>
          <w:p w14:paraId="2C19784B" w14:textId="77777777" w:rsidR="00C151F5" w:rsidRPr="0031248D" w:rsidRDefault="00C151F5" w:rsidP="00C151F5">
            <w:pPr>
              <w:rPr>
                <w:rFonts w:ascii="Century Gothic" w:hAnsi="Century Gothic"/>
                <w:b/>
                <w:bCs/>
                <w:sz w:val="18"/>
                <w:szCs w:val="18"/>
              </w:rPr>
            </w:pPr>
            <w:r w:rsidRPr="0031248D">
              <w:rPr>
                <w:rFonts w:ascii="Century Gothic" w:hAnsi="Century Gothic"/>
                <w:b/>
                <w:bCs/>
                <w:sz w:val="18"/>
                <w:szCs w:val="18"/>
              </w:rPr>
              <w:t>Al-Qur'an</w:t>
            </w:r>
          </w:p>
          <w:p w14:paraId="68288F04" w14:textId="77777777" w:rsidR="00C151F5" w:rsidRPr="0031248D" w:rsidRDefault="00C151F5" w:rsidP="00C151F5">
            <w:pPr>
              <w:ind w:left="317" w:hanging="317"/>
              <w:rPr>
                <w:rFonts w:ascii="Century Gothic" w:hAnsi="Century Gothic"/>
                <w:sz w:val="18"/>
                <w:szCs w:val="18"/>
              </w:rPr>
            </w:pPr>
            <w:r w:rsidRPr="0031248D">
              <w:rPr>
                <w:rFonts w:ascii="Century Gothic" w:hAnsi="Century Gothic"/>
                <w:sz w:val="18"/>
                <w:szCs w:val="18"/>
              </w:rPr>
              <w:t>a. Human concept: understanding, elements, characteristics</w:t>
            </w:r>
          </w:p>
          <w:p w14:paraId="77036803" w14:textId="77777777" w:rsidR="00C151F5" w:rsidRPr="00B848F9" w:rsidRDefault="00C151F5" w:rsidP="00C151F5">
            <w:pPr>
              <w:ind w:left="317" w:hanging="317"/>
              <w:rPr>
                <w:rFonts w:ascii="Century Gothic" w:hAnsi="Century Gothic"/>
                <w:sz w:val="18"/>
                <w:szCs w:val="18"/>
              </w:rPr>
            </w:pPr>
            <w:r w:rsidRPr="00B848F9">
              <w:rPr>
                <w:rFonts w:ascii="Century Gothic" w:hAnsi="Century Gothic"/>
                <w:sz w:val="18"/>
                <w:szCs w:val="18"/>
              </w:rPr>
              <w:t>b. Human creation according to Islam and Science</w:t>
            </w:r>
          </w:p>
          <w:p w14:paraId="58BA39F1" w14:textId="77777777" w:rsidR="00C151F5" w:rsidRPr="00B848F9" w:rsidRDefault="00C151F5" w:rsidP="00C151F5">
            <w:pPr>
              <w:ind w:left="317" w:hanging="317"/>
              <w:rPr>
                <w:rFonts w:ascii="Century Gothic" w:hAnsi="Century Gothic"/>
                <w:sz w:val="18"/>
                <w:szCs w:val="18"/>
              </w:rPr>
            </w:pPr>
            <w:r w:rsidRPr="00B848F9">
              <w:rPr>
                <w:rFonts w:ascii="Century Gothic" w:hAnsi="Century Gothic"/>
                <w:sz w:val="18"/>
                <w:szCs w:val="18"/>
              </w:rPr>
              <w:t>c. Human dimension</w:t>
            </w:r>
          </w:p>
          <w:p w14:paraId="7B4DC051" w14:textId="77777777" w:rsidR="008A7655" w:rsidRPr="0031248D" w:rsidRDefault="00C151F5" w:rsidP="00C151F5">
            <w:pPr>
              <w:ind w:left="317" w:hanging="317"/>
              <w:rPr>
                <w:rFonts w:ascii="Century Gothic" w:hAnsi="Century Gothic"/>
                <w:sz w:val="18"/>
                <w:szCs w:val="18"/>
                <w:lang w:val="id-ID"/>
              </w:rPr>
            </w:pPr>
            <w:r w:rsidRPr="0031248D">
              <w:rPr>
                <w:rFonts w:ascii="Century Gothic" w:hAnsi="Century Gothic"/>
                <w:sz w:val="18"/>
                <w:szCs w:val="18"/>
              </w:rPr>
              <w:t>d. Functions, Roles and Purposes of Human life are superior with dignity</w:t>
            </w:r>
          </w:p>
        </w:tc>
        <w:tc>
          <w:tcPr>
            <w:tcW w:w="1984" w:type="dxa"/>
          </w:tcPr>
          <w:p w14:paraId="70D7E799" w14:textId="77777777" w:rsidR="00903089"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Presentation</w:t>
            </w:r>
          </w:p>
          <w:p w14:paraId="25DCC24F" w14:textId="77777777" w:rsidR="00903089"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Discussion</w:t>
            </w:r>
          </w:p>
          <w:p w14:paraId="21170F91" w14:textId="77777777" w:rsidR="00903089"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Question and answer</w:t>
            </w:r>
          </w:p>
          <w:p w14:paraId="0CBCF05E" w14:textId="77777777" w:rsidR="008A7655"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tcPr>
          <w:p w14:paraId="475DEC96"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Written test</w:t>
            </w:r>
          </w:p>
          <w:p w14:paraId="794A174C"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2A6CB286" w14:textId="77777777" w:rsidR="008A7655" w:rsidRPr="0031248D" w:rsidRDefault="008A7655" w:rsidP="00C151F5">
            <w:pPr>
              <w:rPr>
                <w:rFonts w:ascii="Century Gothic" w:hAnsi="Century Gothic"/>
                <w:sz w:val="18"/>
                <w:szCs w:val="18"/>
                <w:lang w:val="id-ID"/>
              </w:rPr>
            </w:pPr>
          </w:p>
        </w:tc>
        <w:tc>
          <w:tcPr>
            <w:tcW w:w="1276" w:type="dxa"/>
          </w:tcPr>
          <w:p w14:paraId="27099885" w14:textId="77777777" w:rsidR="008A7655" w:rsidRPr="0031248D" w:rsidRDefault="008A7655" w:rsidP="00C151F5">
            <w:pPr>
              <w:rPr>
                <w:rFonts w:ascii="Century Gothic" w:hAnsi="Century Gothic"/>
                <w:sz w:val="18"/>
                <w:szCs w:val="18"/>
                <w:lang w:val="id-ID"/>
              </w:rPr>
            </w:pPr>
          </w:p>
        </w:tc>
      </w:tr>
      <w:tr w:rsidR="0031248D" w:rsidRPr="0031248D" w14:paraId="38280F27" w14:textId="77777777" w:rsidTr="00E21B06">
        <w:tc>
          <w:tcPr>
            <w:tcW w:w="817" w:type="dxa"/>
            <w:shd w:val="clear" w:color="auto" w:fill="F2F2F2" w:themeFill="background1" w:themeFillShade="F2"/>
          </w:tcPr>
          <w:p w14:paraId="76327E4C" w14:textId="77777777" w:rsidR="008A7655" w:rsidRPr="0031248D" w:rsidRDefault="008A7655" w:rsidP="00C151F5">
            <w:pPr>
              <w:rPr>
                <w:rFonts w:ascii="Century Gothic" w:hAnsi="Century Gothic"/>
                <w:sz w:val="18"/>
                <w:szCs w:val="18"/>
                <w:lang w:val="id-ID"/>
              </w:rPr>
            </w:pPr>
            <w:r w:rsidRPr="0031248D">
              <w:rPr>
                <w:rFonts w:ascii="Century Gothic" w:hAnsi="Century Gothic"/>
                <w:sz w:val="18"/>
                <w:szCs w:val="18"/>
                <w:lang w:val="id-ID"/>
              </w:rPr>
              <w:t>IV</w:t>
            </w:r>
          </w:p>
        </w:tc>
        <w:tc>
          <w:tcPr>
            <w:tcW w:w="1843" w:type="dxa"/>
            <w:shd w:val="clear" w:color="auto" w:fill="F2F2F2" w:themeFill="background1" w:themeFillShade="F2"/>
          </w:tcPr>
          <w:p w14:paraId="0A241E34" w14:textId="77777777" w:rsidR="008A7655" w:rsidRPr="0031248D" w:rsidRDefault="00C151F5" w:rsidP="00C151F5">
            <w:pPr>
              <w:rPr>
                <w:rFonts w:ascii="Century Gothic" w:hAnsi="Century Gothic"/>
                <w:sz w:val="18"/>
                <w:szCs w:val="18"/>
                <w:lang w:val="id-ID"/>
              </w:rPr>
            </w:pPr>
            <w:r w:rsidRPr="009914D6">
              <w:rPr>
                <w:rFonts w:ascii="Century Gothic" w:hAnsi="Century Gothic"/>
                <w:sz w:val="18"/>
                <w:szCs w:val="18"/>
                <w:lang w:val="id-ID"/>
              </w:rPr>
              <w:t>Students are able to identify and analyze Sunnah / Hadith as the second source of Islamic teachings after the Koran</w:t>
            </w:r>
          </w:p>
        </w:tc>
        <w:tc>
          <w:tcPr>
            <w:tcW w:w="3260" w:type="dxa"/>
            <w:shd w:val="clear" w:color="auto" w:fill="F2F2F2" w:themeFill="background1" w:themeFillShade="F2"/>
          </w:tcPr>
          <w:p w14:paraId="26A75648" w14:textId="77777777" w:rsidR="005A6465" w:rsidRPr="0031248D" w:rsidRDefault="005A6465" w:rsidP="005A6465">
            <w:pPr>
              <w:pStyle w:val="ListParagraph"/>
              <w:numPr>
                <w:ilvl w:val="0"/>
                <w:numId w:val="23"/>
              </w:numPr>
              <w:ind w:left="317" w:hanging="317"/>
              <w:rPr>
                <w:rFonts w:ascii="Century Gothic" w:hAnsi="Century Gothic"/>
                <w:sz w:val="18"/>
                <w:szCs w:val="18"/>
                <w:lang w:val="id-ID"/>
              </w:rPr>
            </w:pPr>
            <w:r w:rsidRPr="0031248D">
              <w:rPr>
                <w:rFonts w:ascii="Century Gothic" w:hAnsi="Century Gothic"/>
                <w:sz w:val="18"/>
                <w:szCs w:val="18"/>
                <w:lang w:val="id-ID"/>
              </w:rPr>
              <w:t>Students understand presentation</w:t>
            </w:r>
          </w:p>
          <w:p w14:paraId="7CA5D421" w14:textId="77777777" w:rsidR="005A6465" w:rsidRPr="0031248D" w:rsidRDefault="005A6465" w:rsidP="005A6465">
            <w:pPr>
              <w:pStyle w:val="ListParagraph"/>
              <w:numPr>
                <w:ilvl w:val="0"/>
                <w:numId w:val="23"/>
              </w:numPr>
              <w:ind w:left="328" w:hanging="328"/>
              <w:rPr>
                <w:rFonts w:ascii="Century Gothic" w:hAnsi="Century Gothic"/>
                <w:sz w:val="18"/>
                <w:szCs w:val="18"/>
                <w:lang w:val="id-ID"/>
              </w:rPr>
            </w:pPr>
            <w:r w:rsidRPr="0031248D">
              <w:rPr>
                <w:rFonts w:ascii="Century Gothic" w:hAnsi="Century Gothic"/>
                <w:sz w:val="18"/>
                <w:szCs w:val="18"/>
                <w:lang w:val="id-ID"/>
              </w:rPr>
              <w:t xml:space="preserve">Students discuss problems </w:t>
            </w:r>
          </w:p>
          <w:p w14:paraId="00C7FD3D" w14:textId="77777777" w:rsidR="005A6465" w:rsidRPr="0031248D" w:rsidRDefault="005A6465" w:rsidP="005A6465">
            <w:pPr>
              <w:pStyle w:val="ListParagraph"/>
              <w:numPr>
                <w:ilvl w:val="0"/>
                <w:numId w:val="23"/>
              </w:numPr>
              <w:ind w:left="328" w:hanging="328"/>
              <w:rPr>
                <w:rFonts w:ascii="Century Gothic" w:hAnsi="Century Gothic"/>
                <w:sz w:val="18"/>
                <w:szCs w:val="18"/>
                <w:lang w:val="id-ID"/>
              </w:rPr>
            </w:pPr>
            <w:r w:rsidRPr="0031248D">
              <w:rPr>
                <w:rFonts w:ascii="Century Gothic" w:hAnsi="Century Gothic"/>
                <w:sz w:val="18"/>
                <w:szCs w:val="18"/>
                <w:lang w:val="id-ID"/>
              </w:rPr>
              <w:t>Students conclude</w:t>
            </w:r>
          </w:p>
          <w:p w14:paraId="134ABB65" w14:textId="77777777" w:rsidR="008A7655" w:rsidRPr="0031248D" w:rsidRDefault="005A6465" w:rsidP="005A6465">
            <w:pPr>
              <w:pStyle w:val="ListParagraph"/>
              <w:numPr>
                <w:ilvl w:val="0"/>
                <w:numId w:val="23"/>
              </w:numPr>
              <w:ind w:left="328" w:hanging="328"/>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shd w:val="clear" w:color="auto" w:fill="F2F2F2" w:themeFill="background1" w:themeFillShade="F2"/>
          </w:tcPr>
          <w:p w14:paraId="3503C7F1" w14:textId="77777777" w:rsidR="00C151F5" w:rsidRPr="0031248D" w:rsidRDefault="00C151F5" w:rsidP="00C151F5">
            <w:pPr>
              <w:rPr>
                <w:rFonts w:ascii="Century Gothic" w:hAnsi="Century Gothic"/>
                <w:b/>
                <w:bCs/>
                <w:sz w:val="18"/>
                <w:szCs w:val="18"/>
              </w:rPr>
            </w:pPr>
            <w:r w:rsidRPr="0031248D">
              <w:rPr>
                <w:rFonts w:ascii="Century Gothic" w:hAnsi="Century Gothic"/>
                <w:b/>
                <w:bCs/>
                <w:sz w:val="18"/>
                <w:szCs w:val="18"/>
              </w:rPr>
              <w:t>Sunnah / Hadith</w:t>
            </w:r>
          </w:p>
          <w:p w14:paraId="6D1A3B02" w14:textId="77777777" w:rsidR="00C151F5" w:rsidRPr="0031248D" w:rsidRDefault="00C151F5" w:rsidP="00C151F5">
            <w:pPr>
              <w:ind w:left="279" w:hanging="279"/>
              <w:rPr>
                <w:rFonts w:ascii="Century Gothic" w:hAnsi="Century Gothic"/>
                <w:sz w:val="18"/>
                <w:szCs w:val="18"/>
              </w:rPr>
            </w:pPr>
            <w:r w:rsidRPr="0031248D">
              <w:rPr>
                <w:rFonts w:ascii="Century Gothic" w:hAnsi="Century Gothic"/>
                <w:sz w:val="18"/>
                <w:szCs w:val="18"/>
              </w:rPr>
              <w:t>a. The concept of Sunnah / hadith: meaning, kind, history</w:t>
            </w:r>
          </w:p>
          <w:p w14:paraId="2256A4BE" w14:textId="77777777" w:rsidR="00C151F5" w:rsidRPr="0031248D" w:rsidRDefault="00C151F5" w:rsidP="00C151F5">
            <w:pPr>
              <w:ind w:left="279" w:hanging="279"/>
              <w:rPr>
                <w:rFonts w:ascii="Century Gothic" w:hAnsi="Century Gothic"/>
                <w:sz w:val="18"/>
                <w:szCs w:val="18"/>
              </w:rPr>
            </w:pPr>
            <w:r w:rsidRPr="0031248D">
              <w:rPr>
                <w:rFonts w:ascii="Century Gothic" w:hAnsi="Century Gothic"/>
                <w:sz w:val="18"/>
                <w:szCs w:val="18"/>
              </w:rPr>
              <w:t>b. Position and Function of Sunnah / Hadith</w:t>
            </w:r>
          </w:p>
          <w:p w14:paraId="70FAC332" w14:textId="77777777" w:rsidR="00C151F5" w:rsidRPr="0031248D" w:rsidRDefault="009B11C5" w:rsidP="009B11C5">
            <w:pPr>
              <w:ind w:left="318" w:hanging="318"/>
              <w:rPr>
                <w:rFonts w:ascii="Century Gothic" w:hAnsi="Century Gothic"/>
                <w:sz w:val="18"/>
                <w:szCs w:val="18"/>
              </w:rPr>
            </w:pPr>
            <w:r>
              <w:rPr>
                <w:rFonts w:ascii="Century Gothic" w:hAnsi="Century Gothic"/>
                <w:sz w:val="18"/>
                <w:szCs w:val="18"/>
              </w:rPr>
              <w:t xml:space="preserve">c. Know the 9 Sunnah Books / Hadith </w:t>
            </w:r>
            <w:proofErr w:type="spellStart"/>
            <w:r>
              <w:rPr>
                <w:rFonts w:ascii="Century Gothic" w:hAnsi="Century Gothic"/>
                <w:sz w:val="18"/>
                <w:szCs w:val="18"/>
              </w:rPr>
              <w:t>Mu'tamad</w:t>
            </w:r>
            <w:proofErr w:type="spellEnd"/>
          </w:p>
          <w:p w14:paraId="5F1F3B84" w14:textId="77777777" w:rsidR="008A7655" w:rsidRPr="0031248D" w:rsidRDefault="00C151F5" w:rsidP="00C151F5">
            <w:pPr>
              <w:ind w:left="279" w:hanging="279"/>
              <w:rPr>
                <w:rFonts w:ascii="Century Gothic" w:hAnsi="Century Gothic"/>
                <w:sz w:val="18"/>
                <w:szCs w:val="18"/>
                <w:lang w:val="id-ID"/>
              </w:rPr>
            </w:pPr>
            <w:r w:rsidRPr="0031248D">
              <w:rPr>
                <w:rFonts w:ascii="Century Gothic" w:hAnsi="Century Gothic"/>
                <w:sz w:val="18"/>
                <w:szCs w:val="18"/>
              </w:rPr>
              <w:t>d. Practicing Sunnah / Hadith in Life</w:t>
            </w:r>
          </w:p>
        </w:tc>
        <w:tc>
          <w:tcPr>
            <w:tcW w:w="1984" w:type="dxa"/>
            <w:shd w:val="clear" w:color="auto" w:fill="F2F2F2" w:themeFill="background1" w:themeFillShade="F2"/>
          </w:tcPr>
          <w:p w14:paraId="4C3B1596" w14:textId="77777777" w:rsidR="00903089"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Presentation</w:t>
            </w:r>
          </w:p>
          <w:p w14:paraId="11B80525" w14:textId="77777777" w:rsidR="00903089"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Discussion</w:t>
            </w:r>
          </w:p>
          <w:p w14:paraId="5BAA1443" w14:textId="77777777" w:rsidR="00903089"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Question and answer</w:t>
            </w:r>
          </w:p>
          <w:p w14:paraId="26D8348B" w14:textId="77777777" w:rsidR="008A7655"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shd w:val="clear" w:color="auto" w:fill="F2F2F2" w:themeFill="background1" w:themeFillShade="F2"/>
          </w:tcPr>
          <w:p w14:paraId="4F64890B"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Written test</w:t>
            </w:r>
          </w:p>
          <w:p w14:paraId="5EEA4EF3"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5DE3A5F4" w14:textId="77777777" w:rsidR="008A7655" w:rsidRPr="0031248D" w:rsidRDefault="008A7655" w:rsidP="00C151F5">
            <w:pPr>
              <w:rPr>
                <w:rFonts w:ascii="Century Gothic" w:hAnsi="Century Gothic"/>
                <w:sz w:val="18"/>
                <w:szCs w:val="18"/>
                <w:lang w:val="id-ID"/>
              </w:rPr>
            </w:pPr>
          </w:p>
        </w:tc>
        <w:tc>
          <w:tcPr>
            <w:tcW w:w="1276" w:type="dxa"/>
            <w:shd w:val="clear" w:color="auto" w:fill="F2F2F2" w:themeFill="background1" w:themeFillShade="F2"/>
          </w:tcPr>
          <w:p w14:paraId="01626E24" w14:textId="77777777" w:rsidR="008A7655" w:rsidRPr="0031248D" w:rsidRDefault="008A7655" w:rsidP="00C151F5">
            <w:pPr>
              <w:rPr>
                <w:rFonts w:ascii="Century Gothic" w:hAnsi="Century Gothic"/>
                <w:sz w:val="18"/>
                <w:szCs w:val="18"/>
                <w:lang w:val="id-ID"/>
              </w:rPr>
            </w:pPr>
          </w:p>
        </w:tc>
      </w:tr>
      <w:tr w:rsidR="0031248D" w:rsidRPr="0031248D" w14:paraId="30836CB6" w14:textId="77777777" w:rsidTr="00E21B06">
        <w:tc>
          <w:tcPr>
            <w:tcW w:w="817" w:type="dxa"/>
          </w:tcPr>
          <w:p w14:paraId="73DA2E39" w14:textId="77777777" w:rsidR="008A7655" w:rsidRPr="0031248D" w:rsidRDefault="008A7655" w:rsidP="00C151F5">
            <w:pPr>
              <w:rPr>
                <w:rFonts w:ascii="Century Gothic" w:hAnsi="Century Gothic"/>
                <w:sz w:val="18"/>
                <w:szCs w:val="18"/>
                <w:lang w:val="id-ID"/>
              </w:rPr>
            </w:pPr>
            <w:r w:rsidRPr="0031248D">
              <w:rPr>
                <w:rFonts w:ascii="Century Gothic" w:hAnsi="Century Gothic"/>
                <w:sz w:val="18"/>
                <w:szCs w:val="18"/>
                <w:lang w:val="id-ID"/>
              </w:rPr>
              <w:t>V</w:t>
            </w:r>
          </w:p>
        </w:tc>
        <w:tc>
          <w:tcPr>
            <w:tcW w:w="1843" w:type="dxa"/>
          </w:tcPr>
          <w:p w14:paraId="142C2AF5" w14:textId="77777777" w:rsidR="008A7655" w:rsidRPr="0031248D" w:rsidRDefault="003722E4" w:rsidP="003722E4">
            <w:pPr>
              <w:ind w:left="34"/>
              <w:rPr>
                <w:rFonts w:ascii="Century Gothic" w:hAnsi="Century Gothic"/>
                <w:sz w:val="18"/>
                <w:szCs w:val="18"/>
                <w:lang w:val="id-ID"/>
              </w:rPr>
            </w:pPr>
            <w:r w:rsidRPr="009914D6">
              <w:rPr>
                <w:rFonts w:ascii="Century Gothic" w:hAnsi="Century Gothic"/>
                <w:sz w:val="18"/>
                <w:szCs w:val="18"/>
                <w:lang w:val="id-ID"/>
              </w:rPr>
              <w:t>Students are able to identify and analyze ijtihad as the third source of Islamic teachings after the Koran and the Sunnah</w:t>
            </w:r>
          </w:p>
        </w:tc>
        <w:tc>
          <w:tcPr>
            <w:tcW w:w="3260" w:type="dxa"/>
          </w:tcPr>
          <w:p w14:paraId="7D78C25B" w14:textId="77777777" w:rsidR="005A6465" w:rsidRPr="0031248D" w:rsidRDefault="005A6465" w:rsidP="005A6465">
            <w:pPr>
              <w:pStyle w:val="ListParagraph"/>
              <w:numPr>
                <w:ilvl w:val="0"/>
                <w:numId w:val="24"/>
              </w:numPr>
              <w:ind w:left="317" w:hanging="283"/>
              <w:rPr>
                <w:rFonts w:ascii="Century Gothic" w:hAnsi="Century Gothic"/>
                <w:sz w:val="18"/>
                <w:szCs w:val="18"/>
                <w:lang w:val="id-ID"/>
              </w:rPr>
            </w:pPr>
            <w:r w:rsidRPr="0031248D">
              <w:rPr>
                <w:rFonts w:ascii="Century Gothic" w:hAnsi="Century Gothic"/>
                <w:sz w:val="18"/>
                <w:szCs w:val="18"/>
                <w:lang w:val="id-ID"/>
              </w:rPr>
              <w:t>Students understand presentation</w:t>
            </w:r>
          </w:p>
          <w:p w14:paraId="1CC51698" w14:textId="77777777" w:rsidR="005A6465" w:rsidRPr="0031248D" w:rsidRDefault="005A6465" w:rsidP="005A6465">
            <w:pPr>
              <w:pStyle w:val="ListParagraph"/>
              <w:numPr>
                <w:ilvl w:val="0"/>
                <w:numId w:val="24"/>
              </w:numPr>
              <w:ind w:left="328" w:hanging="328"/>
              <w:rPr>
                <w:rFonts w:ascii="Century Gothic" w:hAnsi="Century Gothic"/>
                <w:sz w:val="18"/>
                <w:szCs w:val="18"/>
                <w:lang w:val="id-ID"/>
              </w:rPr>
            </w:pPr>
            <w:r w:rsidRPr="0031248D">
              <w:rPr>
                <w:rFonts w:ascii="Century Gothic" w:hAnsi="Century Gothic"/>
                <w:sz w:val="18"/>
                <w:szCs w:val="18"/>
                <w:lang w:val="id-ID"/>
              </w:rPr>
              <w:t xml:space="preserve">Students discuss problems </w:t>
            </w:r>
          </w:p>
          <w:p w14:paraId="500090AC" w14:textId="77777777" w:rsidR="005A6465" w:rsidRPr="0031248D" w:rsidRDefault="005A6465" w:rsidP="005A6465">
            <w:pPr>
              <w:pStyle w:val="ListParagraph"/>
              <w:numPr>
                <w:ilvl w:val="0"/>
                <w:numId w:val="24"/>
              </w:numPr>
              <w:ind w:left="328" w:hanging="328"/>
              <w:rPr>
                <w:rFonts w:ascii="Century Gothic" w:hAnsi="Century Gothic"/>
                <w:sz w:val="18"/>
                <w:szCs w:val="18"/>
                <w:lang w:val="id-ID"/>
              </w:rPr>
            </w:pPr>
            <w:r w:rsidRPr="0031248D">
              <w:rPr>
                <w:rFonts w:ascii="Century Gothic" w:hAnsi="Century Gothic"/>
                <w:sz w:val="18"/>
                <w:szCs w:val="18"/>
                <w:lang w:val="id-ID"/>
              </w:rPr>
              <w:t>Students conclude</w:t>
            </w:r>
          </w:p>
          <w:p w14:paraId="40BAECF4" w14:textId="77777777" w:rsidR="008A7655" w:rsidRPr="0031248D" w:rsidRDefault="005A6465" w:rsidP="005A6465">
            <w:pPr>
              <w:pStyle w:val="ListParagraph"/>
              <w:numPr>
                <w:ilvl w:val="0"/>
                <w:numId w:val="24"/>
              </w:numPr>
              <w:ind w:left="328" w:hanging="328"/>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tcPr>
          <w:p w14:paraId="5E2117A4" w14:textId="77777777" w:rsidR="00C151F5" w:rsidRPr="0031248D" w:rsidRDefault="00C151F5" w:rsidP="00C151F5">
            <w:pPr>
              <w:rPr>
                <w:rFonts w:ascii="Century Gothic" w:hAnsi="Century Gothic"/>
                <w:b/>
                <w:bCs/>
                <w:sz w:val="18"/>
                <w:szCs w:val="18"/>
              </w:rPr>
            </w:pPr>
            <w:r w:rsidRPr="0031248D">
              <w:rPr>
                <w:rFonts w:ascii="Century Gothic" w:hAnsi="Century Gothic"/>
                <w:b/>
                <w:bCs/>
                <w:sz w:val="18"/>
                <w:szCs w:val="18"/>
              </w:rPr>
              <w:t>Ijtihad</w:t>
            </w:r>
          </w:p>
          <w:p w14:paraId="3694E7F6" w14:textId="77777777" w:rsidR="003722E4" w:rsidRPr="0031248D" w:rsidRDefault="003722E4" w:rsidP="003722E4">
            <w:pPr>
              <w:pStyle w:val="ListParagraph"/>
              <w:numPr>
                <w:ilvl w:val="0"/>
                <w:numId w:val="12"/>
              </w:numPr>
              <w:ind w:left="317" w:hanging="283"/>
              <w:rPr>
                <w:rFonts w:ascii="Century Gothic" w:hAnsi="Century Gothic"/>
                <w:sz w:val="18"/>
                <w:szCs w:val="18"/>
              </w:rPr>
            </w:pPr>
            <w:r w:rsidRPr="0031248D">
              <w:rPr>
                <w:rFonts w:ascii="Century Gothic" w:hAnsi="Century Gothic"/>
                <w:sz w:val="18"/>
                <w:szCs w:val="18"/>
              </w:rPr>
              <w:t>The concept of Ijtihad: definition, element, position, form</w:t>
            </w:r>
          </w:p>
          <w:p w14:paraId="0993AC1A" w14:textId="77777777" w:rsidR="003722E4" w:rsidRPr="0031248D" w:rsidRDefault="003722E4" w:rsidP="003722E4">
            <w:pPr>
              <w:pStyle w:val="ListParagraph"/>
              <w:numPr>
                <w:ilvl w:val="0"/>
                <w:numId w:val="12"/>
              </w:numPr>
              <w:ind w:left="317" w:hanging="283"/>
              <w:rPr>
                <w:rFonts w:ascii="Century Gothic" w:hAnsi="Century Gothic"/>
                <w:sz w:val="18"/>
                <w:szCs w:val="18"/>
              </w:rPr>
            </w:pPr>
            <w:r w:rsidRPr="0031248D">
              <w:rPr>
                <w:rFonts w:ascii="Century Gothic" w:hAnsi="Century Gothic"/>
                <w:sz w:val="18"/>
                <w:szCs w:val="18"/>
              </w:rPr>
              <w:t>The urgency of ijtihad as a source of law</w:t>
            </w:r>
          </w:p>
          <w:p w14:paraId="013E0BDC" w14:textId="77777777" w:rsidR="003722E4" w:rsidRPr="0031248D" w:rsidRDefault="003722E4" w:rsidP="003722E4">
            <w:pPr>
              <w:pStyle w:val="ListParagraph"/>
              <w:numPr>
                <w:ilvl w:val="0"/>
                <w:numId w:val="12"/>
              </w:numPr>
              <w:ind w:left="317" w:hanging="283"/>
              <w:rPr>
                <w:rFonts w:ascii="Century Gothic" w:hAnsi="Century Gothic"/>
                <w:sz w:val="18"/>
                <w:szCs w:val="18"/>
                <w:lang w:val="id-ID"/>
              </w:rPr>
            </w:pPr>
            <w:r w:rsidRPr="0031248D">
              <w:rPr>
                <w:rFonts w:ascii="Century Gothic" w:hAnsi="Century Gothic"/>
                <w:sz w:val="18"/>
                <w:szCs w:val="18"/>
              </w:rPr>
              <w:t>Forms (personal, institutional) and technical ijtihad</w:t>
            </w:r>
          </w:p>
          <w:p w14:paraId="4459A30E" w14:textId="77777777" w:rsidR="008A7655" w:rsidRPr="0031248D" w:rsidRDefault="003722E4" w:rsidP="003722E4">
            <w:pPr>
              <w:pStyle w:val="ListParagraph"/>
              <w:numPr>
                <w:ilvl w:val="0"/>
                <w:numId w:val="12"/>
              </w:numPr>
              <w:ind w:left="317" w:hanging="283"/>
              <w:rPr>
                <w:rFonts w:ascii="Century Gothic" w:hAnsi="Century Gothic"/>
                <w:sz w:val="18"/>
                <w:szCs w:val="18"/>
                <w:lang w:val="id-ID"/>
              </w:rPr>
            </w:pPr>
            <w:r w:rsidRPr="0031248D">
              <w:rPr>
                <w:rFonts w:ascii="Century Gothic" w:hAnsi="Century Gothic"/>
                <w:sz w:val="18"/>
                <w:szCs w:val="18"/>
              </w:rPr>
              <w:t>Implementation of ijtihad on contemporary issues</w:t>
            </w:r>
          </w:p>
          <w:p w14:paraId="3DD12967" w14:textId="77777777" w:rsidR="00C151F5" w:rsidRPr="0031248D" w:rsidRDefault="00C151F5" w:rsidP="00C151F5">
            <w:pPr>
              <w:rPr>
                <w:rFonts w:ascii="Century Gothic" w:hAnsi="Century Gothic"/>
                <w:sz w:val="18"/>
                <w:szCs w:val="18"/>
                <w:lang w:val="id-ID"/>
              </w:rPr>
            </w:pPr>
          </w:p>
        </w:tc>
        <w:tc>
          <w:tcPr>
            <w:tcW w:w="1984" w:type="dxa"/>
          </w:tcPr>
          <w:p w14:paraId="1C2E2724" w14:textId="77777777" w:rsidR="00903089"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Presentation</w:t>
            </w:r>
          </w:p>
          <w:p w14:paraId="31A057F0" w14:textId="77777777" w:rsidR="00903089"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Discussion</w:t>
            </w:r>
          </w:p>
          <w:p w14:paraId="6F5A4D14" w14:textId="77777777" w:rsidR="00903089"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Question and answer</w:t>
            </w:r>
          </w:p>
          <w:p w14:paraId="764BEFA0" w14:textId="77777777" w:rsidR="008A7655" w:rsidRPr="0031248D" w:rsidRDefault="00903089" w:rsidP="00903089">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tcPr>
          <w:p w14:paraId="5A34B49A"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Written test</w:t>
            </w:r>
          </w:p>
          <w:p w14:paraId="33014BF1"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53CB27C7" w14:textId="77777777" w:rsidR="008A7655" w:rsidRPr="0031248D" w:rsidRDefault="008A7655" w:rsidP="00C151F5">
            <w:pPr>
              <w:rPr>
                <w:rFonts w:ascii="Century Gothic" w:hAnsi="Century Gothic"/>
                <w:sz w:val="18"/>
                <w:szCs w:val="18"/>
                <w:lang w:val="id-ID"/>
              </w:rPr>
            </w:pPr>
          </w:p>
        </w:tc>
        <w:tc>
          <w:tcPr>
            <w:tcW w:w="1276" w:type="dxa"/>
          </w:tcPr>
          <w:p w14:paraId="33C1E538" w14:textId="77777777" w:rsidR="008A7655" w:rsidRPr="0031248D" w:rsidRDefault="008A7655" w:rsidP="00C151F5">
            <w:pPr>
              <w:rPr>
                <w:rFonts w:ascii="Century Gothic" w:hAnsi="Century Gothic"/>
                <w:sz w:val="18"/>
                <w:szCs w:val="18"/>
                <w:lang w:val="id-ID"/>
              </w:rPr>
            </w:pPr>
          </w:p>
        </w:tc>
      </w:tr>
      <w:tr w:rsidR="0031248D" w:rsidRPr="0031248D" w14:paraId="060C37C6" w14:textId="77777777" w:rsidTr="00E21B06">
        <w:tc>
          <w:tcPr>
            <w:tcW w:w="817" w:type="dxa"/>
            <w:shd w:val="clear" w:color="auto" w:fill="F2F2F2" w:themeFill="background1" w:themeFillShade="F2"/>
          </w:tcPr>
          <w:p w14:paraId="3CEE5404" w14:textId="77777777" w:rsidR="00903089"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VI</w:t>
            </w:r>
          </w:p>
        </w:tc>
        <w:tc>
          <w:tcPr>
            <w:tcW w:w="1843" w:type="dxa"/>
            <w:shd w:val="clear" w:color="auto" w:fill="F2F2F2" w:themeFill="background1" w:themeFillShade="F2"/>
          </w:tcPr>
          <w:p w14:paraId="1E19E563" w14:textId="77777777" w:rsidR="00903089" w:rsidRPr="0031248D" w:rsidRDefault="00903089" w:rsidP="00BC7767">
            <w:pPr>
              <w:ind w:left="34"/>
              <w:rPr>
                <w:rFonts w:ascii="Century Gothic" w:hAnsi="Century Gothic"/>
                <w:sz w:val="18"/>
                <w:szCs w:val="18"/>
                <w:lang w:val="id-ID"/>
              </w:rPr>
            </w:pPr>
            <w:r w:rsidRPr="009914D6">
              <w:rPr>
                <w:rFonts w:ascii="Century Gothic" w:hAnsi="Century Gothic"/>
                <w:sz w:val="18"/>
                <w:szCs w:val="18"/>
                <w:lang w:val="id-ID"/>
              </w:rPr>
              <w:t>Students are able to identify and analyze Aqidah as the main teachings of Islam</w:t>
            </w:r>
          </w:p>
        </w:tc>
        <w:tc>
          <w:tcPr>
            <w:tcW w:w="3260" w:type="dxa"/>
            <w:shd w:val="clear" w:color="auto" w:fill="F2F2F2" w:themeFill="background1" w:themeFillShade="F2"/>
          </w:tcPr>
          <w:p w14:paraId="6281C8D3" w14:textId="77777777" w:rsidR="005A6465" w:rsidRPr="0031248D" w:rsidRDefault="005A6465" w:rsidP="005A6465">
            <w:pPr>
              <w:pStyle w:val="ListParagraph"/>
              <w:numPr>
                <w:ilvl w:val="0"/>
                <w:numId w:val="25"/>
              </w:numPr>
              <w:ind w:left="317" w:hanging="317"/>
              <w:rPr>
                <w:rFonts w:ascii="Century Gothic" w:hAnsi="Century Gothic"/>
                <w:sz w:val="18"/>
                <w:szCs w:val="18"/>
                <w:lang w:val="id-ID"/>
              </w:rPr>
            </w:pPr>
            <w:r w:rsidRPr="0031248D">
              <w:rPr>
                <w:rFonts w:ascii="Century Gothic" w:hAnsi="Century Gothic"/>
                <w:sz w:val="18"/>
                <w:szCs w:val="18"/>
                <w:lang w:val="id-ID"/>
              </w:rPr>
              <w:t>Students understand presentation</w:t>
            </w:r>
          </w:p>
          <w:p w14:paraId="280239E5" w14:textId="77777777" w:rsidR="005A6465" w:rsidRPr="0031248D" w:rsidRDefault="005A6465" w:rsidP="005A6465">
            <w:pPr>
              <w:pStyle w:val="ListParagraph"/>
              <w:numPr>
                <w:ilvl w:val="0"/>
                <w:numId w:val="25"/>
              </w:numPr>
              <w:ind w:left="317" w:hanging="317"/>
              <w:rPr>
                <w:rFonts w:ascii="Century Gothic" w:hAnsi="Century Gothic"/>
                <w:sz w:val="18"/>
                <w:szCs w:val="18"/>
                <w:lang w:val="id-ID"/>
              </w:rPr>
            </w:pPr>
            <w:r w:rsidRPr="0031248D">
              <w:rPr>
                <w:rFonts w:ascii="Century Gothic" w:hAnsi="Century Gothic"/>
                <w:sz w:val="18"/>
                <w:szCs w:val="18"/>
                <w:lang w:val="id-ID"/>
              </w:rPr>
              <w:t xml:space="preserve">Students discuss problems </w:t>
            </w:r>
          </w:p>
          <w:p w14:paraId="7873C79A" w14:textId="77777777" w:rsidR="005A6465" w:rsidRPr="0031248D" w:rsidRDefault="005A6465" w:rsidP="005A6465">
            <w:pPr>
              <w:pStyle w:val="ListParagraph"/>
              <w:numPr>
                <w:ilvl w:val="0"/>
                <w:numId w:val="25"/>
              </w:numPr>
              <w:ind w:left="317" w:hanging="317"/>
              <w:rPr>
                <w:rFonts w:ascii="Century Gothic" w:hAnsi="Century Gothic"/>
                <w:sz w:val="18"/>
                <w:szCs w:val="18"/>
                <w:lang w:val="id-ID"/>
              </w:rPr>
            </w:pPr>
            <w:r w:rsidRPr="0031248D">
              <w:rPr>
                <w:rFonts w:ascii="Century Gothic" w:hAnsi="Century Gothic"/>
                <w:sz w:val="18"/>
                <w:szCs w:val="18"/>
                <w:lang w:val="id-ID"/>
              </w:rPr>
              <w:t>Students conclude</w:t>
            </w:r>
          </w:p>
          <w:p w14:paraId="0CBD4EBE" w14:textId="77777777" w:rsidR="00903089" w:rsidRPr="0031248D" w:rsidRDefault="005A6465" w:rsidP="005A6465">
            <w:pPr>
              <w:pStyle w:val="ListParagraph"/>
              <w:numPr>
                <w:ilvl w:val="0"/>
                <w:numId w:val="25"/>
              </w:numPr>
              <w:ind w:left="317" w:hanging="317"/>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shd w:val="clear" w:color="auto" w:fill="F2F2F2" w:themeFill="background1" w:themeFillShade="F2"/>
          </w:tcPr>
          <w:p w14:paraId="558282CC" w14:textId="77777777" w:rsidR="00903089" w:rsidRPr="0031248D" w:rsidRDefault="00903089" w:rsidP="00BC7767">
            <w:pPr>
              <w:rPr>
                <w:rFonts w:ascii="Century Gothic" w:hAnsi="Century Gothic"/>
                <w:b/>
                <w:sz w:val="18"/>
                <w:szCs w:val="18"/>
              </w:rPr>
            </w:pPr>
            <w:r w:rsidRPr="0031248D">
              <w:rPr>
                <w:rFonts w:ascii="Century Gothic" w:hAnsi="Century Gothic"/>
                <w:b/>
                <w:sz w:val="18"/>
                <w:szCs w:val="18"/>
                <w:lang w:val="id-ID"/>
              </w:rPr>
              <w:t>Aqidah</w:t>
            </w:r>
          </w:p>
          <w:p w14:paraId="0AE0B9A8" w14:textId="77777777" w:rsidR="00903089" w:rsidRPr="0031248D" w:rsidRDefault="00903089" w:rsidP="00BC7767">
            <w:pPr>
              <w:pStyle w:val="ListParagraph"/>
              <w:numPr>
                <w:ilvl w:val="0"/>
                <w:numId w:val="13"/>
              </w:numPr>
              <w:ind w:left="317" w:hanging="283"/>
              <w:rPr>
                <w:rFonts w:ascii="Century Gothic" w:hAnsi="Century Gothic"/>
                <w:sz w:val="18"/>
                <w:szCs w:val="18"/>
              </w:rPr>
            </w:pPr>
            <w:r w:rsidRPr="0031248D">
              <w:rPr>
                <w:rFonts w:ascii="Century Gothic" w:hAnsi="Century Gothic"/>
                <w:sz w:val="18"/>
                <w:szCs w:val="18"/>
              </w:rPr>
              <w:t xml:space="preserve">The concept of </w:t>
            </w:r>
            <w:proofErr w:type="spellStart"/>
            <w:r w:rsidRPr="0031248D">
              <w:rPr>
                <w:rFonts w:ascii="Century Gothic" w:hAnsi="Century Gothic"/>
                <w:sz w:val="18"/>
                <w:szCs w:val="18"/>
              </w:rPr>
              <w:t>aqidah</w:t>
            </w:r>
            <w:proofErr w:type="spellEnd"/>
            <w:r w:rsidRPr="0031248D">
              <w:rPr>
                <w:rFonts w:ascii="Century Gothic" w:hAnsi="Century Gothic"/>
                <w:sz w:val="18"/>
                <w:szCs w:val="18"/>
              </w:rPr>
              <w:t>: meaning, scope, elements, position</w:t>
            </w:r>
          </w:p>
          <w:p w14:paraId="6A3F2AEF" w14:textId="77777777" w:rsidR="00903089" w:rsidRPr="0031248D" w:rsidRDefault="00903089" w:rsidP="00BC7767">
            <w:pPr>
              <w:pStyle w:val="ListParagraph"/>
              <w:numPr>
                <w:ilvl w:val="0"/>
                <w:numId w:val="13"/>
              </w:numPr>
              <w:ind w:left="317" w:hanging="283"/>
              <w:rPr>
                <w:rFonts w:ascii="Century Gothic" w:hAnsi="Century Gothic"/>
                <w:sz w:val="18"/>
                <w:szCs w:val="18"/>
              </w:rPr>
            </w:pPr>
            <w:r w:rsidRPr="0031248D">
              <w:rPr>
                <w:rFonts w:ascii="Century Gothic" w:hAnsi="Century Gothic"/>
                <w:sz w:val="18"/>
                <w:szCs w:val="18"/>
              </w:rPr>
              <w:t>Arguments about the Being of God (</w:t>
            </w:r>
            <w:proofErr w:type="spellStart"/>
            <w:r w:rsidRPr="0031248D">
              <w:rPr>
                <w:rFonts w:ascii="Century Gothic" w:hAnsi="Century Gothic"/>
                <w:sz w:val="18"/>
                <w:szCs w:val="18"/>
              </w:rPr>
              <w:t>Dalil</w:t>
            </w:r>
            <w:proofErr w:type="spellEnd"/>
            <w:r w:rsidRPr="0031248D">
              <w:rPr>
                <w:rFonts w:ascii="Century Gothic" w:hAnsi="Century Gothic"/>
                <w:sz w:val="18"/>
                <w:szCs w:val="18"/>
              </w:rPr>
              <w:t xml:space="preserve"> </w:t>
            </w:r>
            <w:proofErr w:type="spellStart"/>
            <w:r w:rsidRPr="0031248D">
              <w:rPr>
                <w:rFonts w:ascii="Century Gothic" w:hAnsi="Century Gothic"/>
                <w:sz w:val="18"/>
                <w:szCs w:val="18"/>
              </w:rPr>
              <w:t>Aqli</w:t>
            </w:r>
            <w:proofErr w:type="spellEnd"/>
            <w:r w:rsidRPr="0031248D">
              <w:rPr>
                <w:rFonts w:ascii="Century Gothic" w:hAnsi="Century Gothic"/>
                <w:sz w:val="18"/>
                <w:szCs w:val="18"/>
              </w:rPr>
              <w:t xml:space="preserve"> and </w:t>
            </w:r>
            <w:proofErr w:type="spellStart"/>
            <w:r w:rsidRPr="0031248D">
              <w:rPr>
                <w:rFonts w:ascii="Century Gothic" w:hAnsi="Century Gothic"/>
                <w:sz w:val="18"/>
                <w:szCs w:val="18"/>
              </w:rPr>
              <w:t>Dalil</w:t>
            </w:r>
            <w:proofErr w:type="spellEnd"/>
            <w:r w:rsidRPr="0031248D">
              <w:rPr>
                <w:rFonts w:ascii="Century Gothic" w:hAnsi="Century Gothic"/>
                <w:sz w:val="18"/>
                <w:szCs w:val="18"/>
              </w:rPr>
              <w:t xml:space="preserve"> </w:t>
            </w:r>
            <w:proofErr w:type="spellStart"/>
            <w:r w:rsidRPr="0031248D">
              <w:rPr>
                <w:rFonts w:ascii="Century Gothic" w:hAnsi="Century Gothic"/>
                <w:sz w:val="18"/>
                <w:szCs w:val="18"/>
              </w:rPr>
              <w:t>Naqli</w:t>
            </w:r>
            <w:proofErr w:type="spellEnd"/>
            <w:r w:rsidRPr="0031248D">
              <w:rPr>
                <w:rFonts w:ascii="Century Gothic" w:hAnsi="Century Gothic"/>
                <w:sz w:val="18"/>
                <w:szCs w:val="18"/>
              </w:rPr>
              <w:t>)</w:t>
            </w:r>
          </w:p>
          <w:p w14:paraId="145F08EA" w14:textId="77777777" w:rsidR="00903089" w:rsidRPr="0031248D" w:rsidRDefault="00903089" w:rsidP="00BC7767">
            <w:pPr>
              <w:pStyle w:val="ListParagraph"/>
              <w:numPr>
                <w:ilvl w:val="0"/>
                <w:numId w:val="13"/>
              </w:numPr>
              <w:ind w:left="317" w:hanging="283"/>
              <w:rPr>
                <w:rFonts w:ascii="Century Gothic" w:hAnsi="Century Gothic"/>
                <w:sz w:val="18"/>
                <w:szCs w:val="18"/>
                <w:lang w:val="id-ID"/>
              </w:rPr>
            </w:pPr>
            <w:proofErr w:type="spellStart"/>
            <w:r w:rsidRPr="0031248D">
              <w:rPr>
                <w:rFonts w:ascii="Century Gothic" w:hAnsi="Century Gothic"/>
                <w:sz w:val="18"/>
                <w:szCs w:val="18"/>
              </w:rPr>
              <w:t>Aqidah</w:t>
            </w:r>
            <w:proofErr w:type="spellEnd"/>
            <w:r w:rsidRPr="0031248D">
              <w:rPr>
                <w:rFonts w:ascii="Century Gothic" w:hAnsi="Century Gothic"/>
                <w:sz w:val="18"/>
                <w:szCs w:val="18"/>
              </w:rPr>
              <w:t xml:space="preserve"> that is right and </w:t>
            </w:r>
            <w:proofErr w:type="spellStart"/>
            <w:r w:rsidRPr="0031248D">
              <w:rPr>
                <w:rFonts w:ascii="Century Gothic" w:hAnsi="Century Gothic"/>
                <w:sz w:val="18"/>
                <w:szCs w:val="18"/>
              </w:rPr>
              <w:t>aqidah</w:t>
            </w:r>
            <w:proofErr w:type="spellEnd"/>
            <w:r w:rsidRPr="0031248D">
              <w:rPr>
                <w:rFonts w:ascii="Century Gothic" w:hAnsi="Century Gothic"/>
                <w:sz w:val="18"/>
                <w:szCs w:val="18"/>
              </w:rPr>
              <w:t xml:space="preserve"> that is wrong </w:t>
            </w:r>
          </w:p>
          <w:p w14:paraId="1CE5B6AD" w14:textId="77777777" w:rsidR="00903089" w:rsidRPr="0031248D" w:rsidRDefault="00903089" w:rsidP="00BC7767">
            <w:pPr>
              <w:pStyle w:val="ListParagraph"/>
              <w:numPr>
                <w:ilvl w:val="0"/>
                <w:numId w:val="13"/>
              </w:numPr>
              <w:ind w:left="317" w:hanging="283"/>
              <w:rPr>
                <w:rFonts w:ascii="Century Gothic" w:hAnsi="Century Gothic"/>
                <w:sz w:val="18"/>
                <w:szCs w:val="18"/>
                <w:lang w:val="id-ID"/>
              </w:rPr>
            </w:pPr>
            <w:r w:rsidRPr="0031248D">
              <w:rPr>
                <w:rFonts w:ascii="Century Gothic" w:hAnsi="Century Gothic"/>
                <w:sz w:val="18"/>
                <w:szCs w:val="18"/>
              </w:rPr>
              <w:t xml:space="preserve">Maintenance of </w:t>
            </w:r>
            <w:proofErr w:type="spellStart"/>
            <w:r w:rsidRPr="0031248D">
              <w:rPr>
                <w:rFonts w:ascii="Century Gothic" w:hAnsi="Century Gothic"/>
                <w:sz w:val="18"/>
                <w:szCs w:val="18"/>
              </w:rPr>
              <w:t>Aqidah</w:t>
            </w:r>
            <w:proofErr w:type="spellEnd"/>
          </w:p>
        </w:tc>
        <w:tc>
          <w:tcPr>
            <w:tcW w:w="1984" w:type="dxa"/>
            <w:shd w:val="clear" w:color="auto" w:fill="F2F2F2" w:themeFill="background1" w:themeFillShade="F2"/>
          </w:tcPr>
          <w:p w14:paraId="339DD122"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Presentation</w:t>
            </w:r>
          </w:p>
          <w:p w14:paraId="486CC75D"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Discussion</w:t>
            </w:r>
          </w:p>
          <w:p w14:paraId="1029159A"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Question and answer</w:t>
            </w:r>
          </w:p>
          <w:p w14:paraId="132E6E1E"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shd w:val="clear" w:color="auto" w:fill="F2F2F2" w:themeFill="background1" w:themeFillShade="F2"/>
          </w:tcPr>
          <w:p w14:paraId="77433F13"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Written test</w:t>
            </w:r>
          </w:p>
          <w:p w14:paraId="69D7B55C"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13557533" w14:textId="77777777" w:rsidR="00903089" w:rsidRPr="0031248D" w:rsidRDefault="00903089" w:rsidP="00C151F5">
            <w:pPr>
              <w:rPr>
                <w:rFonts w:ascii="Century Gothic" w:hAnsi="Century Gothic"/>
                <w:sz w:val="18"/>
                <w:szCs w:val="18"/>
                <w:lang w:val="id-ID"/>
              </w:rPr>
            </w:pPr>
          </w:p>
        </w:tc>
        <w:tc>
          <w:tcPr>
            <w:tcW w:w="1276" w:type="dxa"/>
            <w:shd w:val="clear" w:color="auto" w:fill="F2F2F2" w:themeFill="background1" w:themeFillShade="F2"/>
          </w:tcPr>
          <w:p w14:paraId="507DD2C9" w14:textId="77777777" w:rsidR="00903089" w:rsidRPr="0031248D" w:rsidRDefault="00903089" w:rsidP="00C151F5">
            <w:pPr>
              <w:rPr>
                <w:rFonts w:ascii="Century Gothic" w:hAnsi="Century Gothic"/>
                <w:sz w:val="18"/>
                <w:szCs w:val="18"/>
                <w:lang w:val="id-ID"/>
              </w:rPr>
            </w:pPr>
          </w:p>
        </w:tc>
      </w:tr>
      <w:tr w:rsidR="0031248D" w:rsidRPr="0031248D" w14:paraId="325F23F5" w14:textId="77777777" w:rsidTr="00E21B06">
        <w:tc>
          <w:tcPr>
            <w:tcW w:w="817" w:type="dxa"/>
          </w:tcPr>
          <w:p w14:paraId="1DC456BD" w14:textId="77777777" w:rsidR="00903089"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VII</w:t>
            </w:r>
          </w:p>
        </w:tc>
        <w:tc>
          <w:tcPr>
            <w:tcW w:w="1843" w:type="dxa"/>
          </w:tcPr>
          <w:p w14:paraId="10403FCB" w14:textId="77777777" w:rsidR="00903089" w:rsidRPr="009914D6" w:rsidRDefault="00903089" w:rsidP="008C5439">
            <w:pPr>
              <w:rPr>
                <w:rFonts w:ascii="Century Gothic" w:hAnsi="Century Gothic"/>
                <w:bCs/>
                <w:sz w:val="18"/>
                <w:szCs w:val="18"/>
                <w:lang w:val="id-ID"/>
              </w:rPr>
            </w:pPr>
            <w:r w:rsidRPr="009914D6">
              <w:rPr>
                <w:rFonts w:ascii="Century Gothic" w:hAnsi="Century Gothic"/>
                <w:bCs/>
                <w:sz w:val="18"/>
                <w:szCs w:val="18"/>
                <w:lang w:val="id-ID"/>
              </w:rPr>
              <w:t>Students are able to identify and analyze Sharia as the main teaching of Islam</w:t>
            </w:r>
          </w:p>
          <w:p w14:paraId="0BDC0BE4" w14:textId="77777777" w:rsidR="00903089" w:rsidRPr="0031248D" w:rsidRDefault="00903089" w:rsidP="00C151F5">
            <w:pPr>
              <w:rPr>
                <w:rFonts w:ascii="Century Gothic" w:hAnsi="Century Gothic"/>
                <w:sz w:val="18"/>
                <w:szCs w:val="18"/>
                <w:lang w:val="id-ID"/>
              </w:rPr>
            </w:pPr>
          </w:p>
        </w:tc>
        <w:tc>
          <w:tcPr>
            <w:tcW w:w="3260" w:type="dxa"/>
          </w:tcPr>
          <w:p w14:paraId="13C0E5B3" w14:textId="77777777" w:rsidR="005A6465" w:rsidRPr="0031248D" w:rsidRDefault="005A6465" w:rsidP="005A6465">
            <w:pPr>
              <w:pStyle w:val="ListParagraph"/>
              <w:numPr>
                <w:ilvl w:val="0"/>
                <w:numId w:val="26"/>
              </w:numPr>
              <w:ind w:left="317" w:hanging="283"/>
              <w:rPr>
                <w:rFonts w:ascii="Century Gothic" w:hAnsi="Century Gothic"/>
                <w:sz w:val="18"/>
                <w:szCs w:val="18"/>
                <w:lang w:val="id-ID"/>
              </w:rPr>
            </w:pPr>
            <w:r w:rsidRPr="0031248D">
              <w:rPr>
                <w:rFonts w:ascii="Century Gothic" w:hAnsi="Century Gothic"/>
                <w:sz w:val="18"/>
                <w:szCs w:val="18"/>
                <w:lang w:val="id-ID"/>
              </w:rPr>
              <w:t>Students understand presentation</w:t>
            </w:r>
          </w:p>
          <w:p w14:paraId="6A38BC85" w14:textId="77777777" w:rsidR="005A6465" w:rsidRPr="0031248D" w:rsidRDefault="005A6465" w:rsidP="005A6465">
            <w:pPr>
              <w:pStyle w:val="ListParagraph"/>
              <w:numPr>
                <w:ilvl w:val="0"/>
                <w:numId w:val="26"/>
              </w:numPr>
              <w:ind w:left="317" w:hanging="283"/>
              <w:rPr>
                <w:rFonts w:ascii="Century Gothic" w:hAnsi="Century Gothic"/>
                <w:sz w:val="18"/>
                <w:szCs w:val="18"/>
                <w:lang w:val="id-ID"/>
              </w:rPr>
            </w:pPr>
            <w:r w:rsidRPr="0031248D">
              <w:rPr>
                <w:rFonts w:ascii="Century Gothic" w:hAnsi="Century Gothic"/>
                <w:sz w:val="18"/>
                <w:szCs w:val="18"/>
                <w:lang w:val="id-ID"/>
              </w:rPr>
              <w:t xml:space="preserve">Students discuss problems </w:t>
            </w:r>
          </w:p>
          <w:p w14:paraId="1DA538DF" w14:textId="77777777" w:rsidR="005A6465" w:rsidRPr="0031248D" w:rsidRDefault="005A6465" w:rsidP="005A6465">
            <w:pPr>
              <w:pStyle w:val="ListParagraph"/>
              <w:numPr>
                <w:ilvl w:val="0"/>
                <w:numId w:val="26"/>
              </w:numPr>
              <w:ind w:left="317" w:hanging="283"/>
              <w:rPr>
                <w:rFonts w:ascii="Century Gothic" w:hAnsi="Century Gothic"/>
                <w:sz w:val="18"/>
                <w:szCs w:val="18"/>
                <w:lang w:val="id-ID"/>
              </w:rPr>
            </w:pPr>
            <w:r w:rsidRPr="0031248D">
              <w:rPr>
                <w:rFonts w:ascii="Century Gothic" w:hAnsi="Century Gothic"/>
                <w:sz w:val="18"/>
                <w:szCs w:val="18"/>
                <w:lang w:val="id-ID"/>
              </w:rPr>
              <w:t>Students conclude</w:t>
            </w:r>
          </w:p>
          <w:p w14:paraId="668394D5" w14:textId="77777777" w:rsidR="00903089" w:rsidRPr="0031248D" w:rsidRDefault="005A6465" w:rsidP="005A6465">
            <w:pPr>
              <w:pStyle w:val="ListParagraph"/>
              <w:numPr>
                <w:ilvl w:val="0"/>
                <w:numId w:val="26"/>
              </w:numPr>
              <w:ind w:left="317" w:hanging="283"/>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tcPr>
          <w:p w14:paraId="60F196B4" w14:textId="77777777" w:rsidR="00903089" w:rsidRPr="0031248D" w:rsidRDefault="00903089" w:rsidP="00BC7767">
            <w:pPr>
              <w:rPr>
                <w:rFonts w:ascii="Century Gothic" w:hAnsi="Century Gothic"/>
                <w:b/>
                <w:bCs/>
                <w:sz w:val="18"/>
                <w:szCs w:val="18"/>
                <w:lang w:val="id-ID"/>
              </w:rPr>
            </w:pPr>
            <w:r w:rsidRPr="0031248D">
              <w:rPr>
                <w:rFonts w:ascii="Century Gothic" w:hAnsi="Century Gothic"/>
                <w:b/>
                <w:bCs/>
                <w:sz w:val="18"/>
                <w:szCs w:val="18"/>
                <w:lang w:val="id-ID"/>
              </w:rPr>
              <w:t>Sharia / Islamic Law</w:t>
            </w:r>
          </w:p>
          <w:p w14:paraId="2F2F63BD" w14:textId="77777777" w:rsidR="00903089" w:rsidRPr="0031248D" w:rsidRDefault="00903089" w:rsidP="00BC7767">
            <w:pPr>
              <w:ind w:left="249" w:hanging="249"/>
              <w:rPr>
                <w:rFonts w:ascii="Century Gothic" w:hAnsi="Century Gothic"/>
                <w:bCs/>
                <w:sz w:val="18"/>
                <w:szCs w:val="18"/>
              </w:rPr>
            </w:pPr>
            <w:r w:rsidRPr="0031248D">
              <w:rPr>
                <w:rFonts w:ascii="Century Gothic" w:hAnsi="Century Gothic"/>
                <w:bCs/>
                <w:sz w:val="18"/>
                <w:szCs w:val="18"/>
              </w:rPr>
              <w:t>a. The concept of Sharia / law: definition, position, source</w:t>
            </w:r>
          </w:p>
          <w:p w14:paraId="48121629" w14:textId="77777777" w:rsidR="00903089" w:rsidRPr="0031248D" w:rsidRDefault="00903089" w:rsidP="00BC7767">
            <w:pPr>
              <w:ind w:left="249" w:hanging="249"/>
              <w:rPr>
                <w:rFonts w:ascii="Century Gothic" w:hAnsi="Century Gothic"/>
                <w:bCs/>
                <w:sz w:val="18"/>
                <w:szCs w:val="18"/>
              </w:rPr>
            </w:pPr>
            <w:r w:rsidRPr="0031248D">
              <w:rPr>
                <w:rFonts w:ascii="Century Gothic" w:hAnsi="Century Gothic"/>
                <w:bCs/>
                <w:sz w:val="18"/>
                <w:szCs w:val="18"/>
              </w:rPr>
              <w:t xml:space="preserve">b. Basics of Islamic law (judge, </w:t>
            </w:r>
            <w:proofErr w:type="spellStart"/>
            <w:r w:rsidRPr="0031248D">
              <w:rPr>
                <w:rFonts w:ascii="Century Gothic" w:hAnsi="Century Gothic"/>
                <w:bCs/>
                <w:sz w:val="18"/>
                <w:szCs w:val="18"/>
              </w:rPr>
              <w:t>mahkum</w:t>
            </w:r>
            <w:proofErr w:type="spellEnd"/>
            <w:r w:rsidRPr="0031248D">
              <w:rPr>
                <w:rFonts w:ascii="Century Gothic" w:hAnsi="Century Gothic"/>
                <w:bCs/>
                <w:sz w:val="18"/>
                <w:szCs w:val="18"/>
              </w:rPr>
              <w:t xml:space="preserve"> </w:t>
            </w:r>
            <w:proofErr w:type="spellStart"/>
            <w:r w:rsidRPr="0031248D">
              <w:rPr>
                <w:rFonts w:ascii="Century Gothic" w:hAnsi="Century Gothic"/>
                <w:bCs/>
                <w:sz w:val="18"/>
                <w:szCs w:val="18"/>
              </w:rPr>
              <w:t>alaih</w:t>
            </w:r>
            <w:proofErr w:type="spellEnd"/>
            <w:r w:rsidRPr="0031248D">
              <w:rPr>
                <w:rFonts w:ascii="Century Gothic" w:hAnsi="Century Gothic"/>
                <w:bCs/>
                <w:sz w:val="18"/>
                <w:szCs w:val="18"/>
              </w:rPr>
              <w:t xml:space="preserve">, </w:t>
            </w:r>
            <w:proofErr w:type="spellStart"/>
            <w:r w:rsidRPr="0031248D">
              <w:rPr>
                <w:rFonts w:ascii="Century Gothic" w:hAnsi="Century Gothic"/>
                <w:bCs/>
                <w:sz w:val="18"/>
                <w:szCs w:val="18"/>
              </w:rPr>
              <w:t>mahkum</w:t>
            </w:r>
            <w:proofErr w:type="spellEnd"/>
            <w:r w:rsidRPr="0031248D">
              <w:rPr>
                <w:rFonts w:ascii="Century Gothic" w:hAnsi="Century Gothic"/>
                <w:bCs/>
                <w:sz w:val="18"/>
                <w:szCs w:val="18"/>
              </w:rPr>
              <w:t xml:space="preserve"> </w:t>
            </w:r>
            <w:proofErr w:type="spellStart"/>
            <w:r w:rsidRPr="0031248D">
              <w:rPr>
                <w:rFonts w:ascii="Century Gothic" w:hAnsi="Century Gothic"/>
                <w:bCs/>
                <w:sz w:val="18"/>
                <w:szCs w:val="18"/>
              </w:rPr>
              <w:t>bih</w:t>
            </w:r>
            <w:proofErr w:type="spellEnd"/>
            <w:r w:rsidRPr="0031248D">
              <w:rPr>
                <w:rFonts w:ascii="Century Gothic" w:hAnsi="Century Gothic"/>
                <w:bCs/>
                <w:sz w:val="18"/>
                <w:szCs w:val="18"/>
              </w:rPr>
              <w:t>)</w:t>
            </w:r>
          </w:p>
          <w:p w14:paraId="78E90E30" w14:textId="77777777" w:rsidR="00903089" w:rsidRPr="00B848F9" w:rsidRDefault="00903089" w:rsidP="00BC7767">
            <w:pPr>
              <w:ind w:left="249" w:hanging="249"/>
              <w:rPr>
                <w:rFonts w:ascii="Century Gothic" w:hAnsi="Century Gothic"/>
                <w:bCs/>
                <w:sz w:val="18"/>
                <w:szCs w:val="18"/>
              </w:rPr>
            </w:pPr>
            <w:r w:rsidRPr="00B848F9">
              <w:rPr>
                <w:rFonts w:ascii="Century Gothic" w:hAnsi="Century Gothic"/>
                <w:bCs/>
                <w:sz w:val="18"/>
                <w:szCs w:val="18"/>
              </w:rPr>
              <w:t>c. Dimensions of Islamic law: HMAH, HMMS</w:t>
            </w:r>
          </w:p>
          <w:p w14:paraId="1FD24BD7" w14:textId="77777777" w:rsidR="00903089" w:rsidRPr="0031248D" w:rsidRDefault="00903089" w:rsidP="00BC7767">
            <w:pPr>
              <w:ind w:left="249" w:hanging="249"/>
              <w:rPr>
                <w:rFonts w:ascii="Century Gothic" w:hAnsi="Century Gothic"/>
                <w:sz w:val="18"/>
                <w:szCs w:val="18"/>
                <w:lang w:val="id-ID"/>
              </w:rPr>
            </w:pPr>
            <w:r w:rsidRPr="0031248D">
              <w:rPr>
                <w:rFonts w:ascii="Century Gothic" w:hAnsi="Century Gothic"/>
                <w:bCs/>
                <w:sz w:val="18"/>
                <w:szCs w:val="18"/>
              </w:rPr>
              <w:t>d. Implementation of sharia / law in life</w:t>
            </w:r>
          </w:p>
        </w:tc>
        <w:tc>
          <w:tcPr>
            <w:tcW w:w="1984" w:type="dxa"/>
          </w:tcPr>
          <w:p w14:paraId="61B42915"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Presentation</w:t>
            </w:r>
          </w:p>
          <w:p w14:paraId="5798EA63"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Discussion</w:t>
            </w:r>
          </w:p>
          <w:p w14:paraId="2064B70D"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Question and answer</w:t>
            </w:r>
          </w:p>
          <w:p w14:paraId="52CF3474"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tcPr>
          <w:p w14:paraId="721C31F6"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Written test</w:t>
            </w:r>
          </w:p>
          <w:p w14:paraId="3EB592D1"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56CE3DDB" w14:textId="77777777" w:rsidR="00903089" w:rsidRPr="0031248D" w:rsidRDefault="00903089" w:rsidP="00C151F5">
            <w:pPr>
              <w:rPr>
                <w:rFonts w:ascii="Century Gothic" w:hAnsi="Century Gothic"/>
                <w:sz w:val="18"/>
                <w:szCs w:val="18"/>
                <w:lang w:val="id-ID"/>
              </w:rPr>
            </w:pPr>
          </w:p>
        </w:tc>
        <w:tc>
          <w:tcPr>
            <w:tcW w:w="1276" w:type="dxa"/>
          </w:tcPr>
          <w:p w14:paraId="4127E3E8" w14:textId="77777777" w:rsidR="00903089" w:rsidRPr="0031248D" w:rsidRDefault="00903089" w:rsidP="00C151F5">
            <w:pPr>
              <w:rPr>
                <w:rFonts w:ascii="Century Gothic" w:hAnsi="Century Gothic"/>
                <w:sz w:val="18"/>
                <w:szCs w:val="18"/>
                <w:lang w:val="id-ID"/>
              </w:rPr>
            </w:pPr>
          </w:p>
        </w:tc>
      </w:tr>
      <w:tr w:rsidR="0031248D" w:rsidRPr="0031248D" w14:paraId="33D562EB" w14:textId="77777777" w:rsidTr="00E21B06">
        <w:tc>
          <w:tcPr>
            <w:tcW w:w="817" w:type="dxa"/>
            <w:shd w:val="clear" w:color="auto" w:fill="F2F2F2" w:themeFill="background1" w:themeFillShade="F2"/>
          </w:tcPr>
          <w:p w14:paraId="06F33E55" w14:textId="77777777" w:rsidR="00903089"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VIII</w:t>
            </w:r>
          </w:p>
        </w:tc>
        <w:tc>
          <w:tcPr>
            <w:tcW w:w="1843" w:type="dxa"/>
            <w:shd w:val="clear" w:color="auto" w:fill="F2F2F2" w:themeFill="background1" w:themeFillShade="F2"/>
          </w:tcPr>
          <w:p w14:paraId="3CAAEB91" w14:textId="77777777" w:rsidR="00903089" w:rsidRPr="0031248D" w:rsidRDefault="00903089" w:rsidP="00C151F5">
            <w:pPr>
              <w:rPr>
                <w:rFonts w:ascii="Century Gothic" w:hAnsi="Century Gothic"/>
                <w:bCs/>
                <w:sz w:val="18"/>
                <w:szCs w:val="18"/>
                <w:lang w:val="id-ID"/>
              </w:rPr>
            </w:pPr>
            <w:r w:rsidRPr="009914D6">
              <w:rPr>
                <w:rFonts w:ascii="Century Gothic" w:hAnsi="Century Gothic"/>
                <w:bCs/>
                <w:sz w:val="18"/>
                <w:szCs w:val="18"/>
                <w:lang w:val="id-ID"/>
              </w:rPr>
              <w:t xml:space="preserve">Students are able to identify and analyze Morals as </w:t>
            </w:r>
            <w:r w:rsidRPr="009914D6">
              <w:rPr>
                <w:rFonts w:ascii="Century Gothic" w:hAnsi="Century Gothic"/>
                <w:bCs/>
                <w:sz w:val="18"/>
                <w:szCs w:val="18"/>
                <w:lang w:val="id-ID"/>
              </w:rPr>
              <w:lastRenderedPageBreak/>
              <w:t>the main teachings of Islam</w:t>
            </w:r>
          </w:p>
        </w:tc>
        <w:tc>
          <w:tcPr>
            <w:tcW w:w="3260" w:type="dxa"/>
            <w:shd w:val="clear" w:color="auto" w:fill="F2F2F2" w:themeFill="background1" w:themeFillShade="F2"/>
          </w:tcPr>
          <w:p w14:paraId="041BE55B" w14:textId="77777777" w:rsidR="005A6465" w:rsidRPr="0031248D" w:rsidRDefault="005A6465" w:rsidP="005A6465">
            <w:pPr>
              <w:pStyle w:val="ListParagraph"/>
              <w:numPr>
                <w:ilvl w:val="0"/>
                <w:numId w:val="27"/>
              </w:numPr>
              <w:ind w:left="317" w:hanging="283"/>
              <w:rPr>
                <w:rFonts w:ascii="Century Gothic" w:hAnsi="Century Gothic"/>
                <w:sz w:val="18"/>
                <w:szCs w:val="18"/>
                <w:lang w:val="id-ID"/>
              </w:rPr>
            </w:pPr>
            <w:r w:rsidRPr="0031248D">
              <w:rPr>
                <w:rFonts w:ascii="Century Gothic" w:hAnsi="Century Gothic"/>
                <w:sz w:val="18"/>
                <w:szCs w:val="18"/>
                <w:lang w:val="id-ID"/>
              </w:rPr>
              <w:lastRenderedPageBreak/>
              <w:t>Students understand presentation</w:t>
            </w:r>
          </w:p>
          <w:p w14:paraId="3D3A9911" w14:textId="77777777" w:rsidR="005A6465" w:rsidRPr="0031248D" w:rsidRDefault="005A6465" w:rsidP="005A6465">
            <w:pPr>
              <w:pStyle w:val="ListParagraph"/>
              <w:numPr>
                <w:ilvl w:val="0"/>
                <w:numId w:val="27"/>
              </w:numPr>
              <w:ind w:left="317" w:hanging="283"/>
              <w:rPr>
                <w:rFonts w:ascii="Century Gothic" w:hAnsi="Century Gothic"/>
                <w:sz w:val="18"/>
                <w:szCs w:val="18"/>
                <w:lang w:val="id-ID"/>
              </w:rPr>
            </w:pPr>
            <w:r w:rsidRPr="0031248D">
              <w:rPr>
                <w:rFonts w:ascii="Century Gothic" w:hAnsi="Century Gothic"/>
                <w:sz w:val="18"/>
                <w:szCs w:val="18"/>
                <w:lang w:val="id-ID"/>
              </w:rPr>
              <w:t>Students discuss problems</w:t>
            </w:r>
          </w:p>
          <w:p w14:paraId="0C0F062F" w14:textId="77777777" w:rsidR="005A6465" w:rsidRPr="0031248D" w:rsidRDefault="005A6465" w:rsidP="005A6465">
            <w:pPr>
              <w:pStyle w:val="ListParagraph"/>
              <w:numPr>
                <w:ilvl w:val="0"/>
                <w:numId w:val="27"/>
              </w:numPr>
              <w:ind w:left="317" w:hanging="283"/>
              <w:rPr>
                <w:rFonts w:ascii="Century Gothic" w:hAnsi="Century Gothic"/>
                <w:sz w:val="18"/>
                <w:szCs w:val="18"/>
                <w:lang w:val="id-ID"/>
              </w:rPr>
            </w:pPr>
            <w:r w:rsidRPr="0031248D">
              <w:rPr>
                <w:rFonts w:ascii="Century Gothic" w:hAnsi="Century Gothic"/>
                <w:sz w:val="18"/>
                <w:szCs w:val="18"/>
                <w:lang w:val="id-ID"/>
              </w:rPr>
              <w:lastRenderedPageBreak/>
              <w:t>Students conclude</w:t>
            </w:r>
          </w:p>
          <w:p w14:paraId="376CE6DB" w14:textId="77777777" w:rsidR="00903089" w:rsidRPr="0031248D" w:rsidRDefault="005A6465" w:rsidP="005A6465">
            <w:pPr>
              <w:pStyle w:val="ListParagraph"/>
              <w:numPr>
                <w:ilvl w:val="0"/>
                <w:numId w:val="27"/>
              </w:numPr>
              <w:ind w:left="317" w:hanging="283"/>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shd w:val="clear" w:color="auto" w:fill="F2F2F2" w:themeFill="background1" w:themeFillShade="F2"/>
          </w:tcPr>
          <w:p w14:paraId="67E138B9" w14:textId="77777777" w:rsidR="00903089" w:rsidRPr="0031248D" w:rsidRDefault="00903089" w:rsidP="008C5439">
            <w:pPr>
              <w:rPr>
                <w:rFonts w:ascii="Century Gothic" w:hAnsi="Century Gothic"/>
                <w:b/>
                <w:bCs/>
                <w:sz w:val="18"/>
                <w:szCs w:val="18"/>
              </w:rPr>
            </w:pPr>
            <w:r w:rsidRPr="0031248D">
              <w:rPr>
                <w:rFonts w:ascii="Century Gothic" w:hAnsi="Century Gothic"/>
                <w:b/>
                <w:bCs/>
                <w:sz w:val="18"/>
                <w:szCs w:val="18"/>
              </w:rPr>
              <w:lastRenderedPageBreak/>
              <w:t>Morals</w:t>
            </w:r>
          </w:p>
          <w:p w14:paraId="4649F0E4" w14:textId="77777777" w:rsidR="00903089" w:rsidRPr="0031248D" w:rsidRDefault="00903089" w:rsidP="008C5439">
            <w:pPr>
              <w:ind w:left="285" w:hanging="283"/>
              <w:rPr>
                <w:rFonts w:ascii="Century Gothic" w:hAnsi="Century Gothic"/>
                <w:sz w:val="18"/>
                <w:szCs w:val="18"/>
              </w:rPr>
            </w:pPr>
            <w:r w:rsidRPr="0031248D">
              <w:rPr>
                <w:rFonts w:ascii="Century Gothic" w:hAnsi="Century Gothic"/>
                <w:bCs/>
                <w:sz w:val="18"/>
                <w:szCs w:val="18"/>
              </w:rPr>
              <w:t>a.</w:t>
            </w:r>
            <w:r w:rsidRPr="0031248D">
              <w:rPr>
                <w:rFonts w:ascii="Century Gothic" w:hAnsi="Century Gothic"/>
                <w:sz w:val="18"/>
                <w:szCs w:val="18"/>
              </w:rPr>
              <w:t xml:space="preserve"> Concept of morals: meaning, scope, position </w:t>
            </w:r>
          </w:p>
          <w:p w14:paraId="1DAB32F2" w14:textId="77777777" w:rsidR="00903089" w:rsidRPr="0031248D" w:rsidRDefault="00903089" w:rsidP="008C5439">
            <w:pPr>
              <w:ind w:left="285" w:hanging="283"/>
              <w:rPr>
                <w:rFonts w:ascii="Century Gothic" w:hAnsi="Century Gothic"/>
                <w:sz w:val="18"/>
                <w:szCs w:val="18"/>
              </w:rPr>
            </w:pPr>
            <w:r w:rsidRPr="0031248D">
              <w:rPr>
                <w:rFonts w:ascii="Century Gothic" w:hAnsi="Century Gothic"/>
                <w:sz w:val="18"/>
                <w:szCs w:val="18"/>
              </w:rPr>
              <w:lastRenderedPageBreak/>
              <w:t xml:space="preserve">b. </w:t>
            </w:r>
            <w:proofErr w:type="spellStart"/>
            <w:r w:rsidRPr="0031248D">
              <w:rPr>
                <w:rFonts w:ascii="Century Gothic" w:hAnsi="Century Gothic"/>
                <w:sz w:val="18"/>
                <w:szCs w:val="18"/>
              </w:rPr>
              <w:t>Rasulullah</w:t>
            </w:r>
            <w:proofErr w:type="spellEnd"/>
            <w:r w:rsidRPr="0031248D">
              <w:rPr>
                <w:rFonts w:ascii="Century Gothic" w:hAnsi="Century Gothic"/>
                <w:sz w:val="18"/>
                <w:szCs w:val="18"/>
              </w:rPr>
              <w:t xml:space="preserve"> as </w:t>
            </w:r>
            <w:proofErr w:type="spellStart"/>
            <w:r w:rsidRPr="0031248D">
              <w:rPr>
                <w:rFonts w:ascii="Century Gothic" w:hAnsi="Century Gothic"/>
                <w:sz w:val="18"/>
                <w:szCs w:val="18"/>
              </w:rPr>
              <w:t>Uswatun</w:t>
            </w:r>
            <w:proofErr w:type="spellEnd"/>
            <w:r w:rsidRPr="0031248D">
              <w:rPr>
                <w:rFonts w:ascii="Century Gothic" w:hAnsi="Century Gothic"/>
                <w:sz w:val="18"/>
                <w:szCs w:val="18"/>
              </w:rPr>
              <w:t xml:space="preserve"> </w:t>
            </w:r>
            <w:proofErr w:type="spellStart"/>
            <w:r w:rsidRPr="0031248D">
              <w:rPr>
                <w:rFonts w:ascii="Century Gothic" w:hAnsi="Century Gothic"/>
                <w:sz w:val="18"/>
                <w:szCs w:val="18"/>
              </w:rPr>
              <w:t>Hasanah</w:t>
            </w:r>
            <w:proofErr w:type="spellEnd"/>
          </w:p>
          <w:p w14:paraId="4BCE38C4" w14:textId="77777777" w:rsidR="00903089" w:rsidRPr="0031248D" w:rsidRDefault="00903089" w:rsidP="008C5439">
            <w:pPr>
              <w:ind w:left="285" w:hanging="283"/>
              <w:rPr>
                <w:rFonts w:ascii="Century Gothic" w:hAnsi="Century Gothic"/>
                <w:sz w:val="18"/>
                <w:szCs w:val="18"/>
              </w:rPr>
            </w:pPr>
            <w:r w:rsidRPr="0031248D">
              <w:rPr>
                <w:rFonts w:ascii="Century Gothic" w:hAnsi="Century Gothic"/>
                <w:sz w:val="18"/>
                <w:szCs w:val="18"/>
              </w:rPr>
              <w:t>c. Morals as a guide for the character of the Nation</w:t>
            </w:r>
          </w:p>
          <w:p w14:paraId="4164A2A7" w14:textId="77777777" w:rsidR="00903089" w:rsidRPr="0031248D" w:rsidRDefault="00903089" w:rsidP="008C5439">
            <w:pPr>
              <w:ind w:left="285" w:hanging="283"/>
              <w:rPr>
                <w:rFonts w:ascii="Century Gothic" w:hAnsi="Century Gothic"/>
                <w:sz w:val="18"/>
                <w:szCs w:val="18"/>
                <w:lang w:val="id-ID"/>
              </w:rPr>
            </w:pPr>
            <w:r w:rsidRPr="00B848F9">
              <w:rPr>
                <w:rFonts w:ascii="Century Gothic" w:hAnsi="Century Gothic"/>
                <w:sz w:val="18"/>
                <w:szCs w:val="18"/>
              </w:rPr>
              <w:t>d. Implementation of morals (commendable morals and despicable behavior</w:t>
            </w:r>
          </w:p>
        </w:tc>
        <w:tc>
          <w:tcPr>
            <w:tcW w:w="1984" w:type="dxa"/>
            <w:shd w:val="clear" w:color="auto" w:fill="F2F2F2" w:themeFill="background1" w:themeFillShade="F2"/>
          </w:tcPr>
          <w:p w14:paraId="4CC0A647"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lastRenderedPageBreak/>
              <w:t>Presentation</w:t>
            </w:r>
          </w:p>
          <w:p w14:paraId="15B7C1D2"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Discussion</w:t>
            </w:r>
          </w:p>
          <w:p w14:paraId="45934877"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lastRenderedPageBreak/>
              <w:t>Question and answer</w:t>
            </w:r>
          </w:p>
          <w:p w14:paraId="3E4FD965"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shd w:val="clear" w:color="auto" w:fill="F2F2F2" w:themeFill="background1" w:themeFillShade="F2"/>
          </w:tcPr>
          <w:p w14:paraId="1853BB34"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lastRenderedPageBreak/>
              <w:t>Written test</w:t>
            </w:r>
          </w:p>
          <w:p w14:paraId="5F41869E"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6FD6353C" w14:textId="77777777" w:rsidR="00903089" w:rsidRPr="0031248D" w:rsidRDefault="00903089" w:rsidP="00C151F5">
            <w:pPr>
              <w:rPr>
                <w:rFonts w:ascii="Century Gothic" w:hAnsi="Century Gothic"/>
                <w:sz w:val="18"/>
                <w:szCs w:val="18"/>
                <w:lang w:val="id-ID"/>
              </w:rPr>
            </w:pPr>
          </w:p>
        </w:tc>
        <w:tc>
          <w:tcPr>
            <w:tcW w:w="1276" w:type="dxa"/>
            <w:shd w:val="clear" w:color="auto" w:fill="F2F2F2" w:themeFill="background1" w:themeFillShade="F2"/>
          </w:tcPr>
          <w:p w14:paraId="07C536D6" w14:textId="77777777" w:rsidR="00903089" w:rsidRPr="0031248D" w:rsidRDefault="00903089" w:rsidP="00C151F5">
            <w:pPr>
              <w:rPr>
                <w:rFonts w:ascii="Century Gothic" w:hAnsi="Century Gothic"/>
                <w:sz w:val="18"/>
                <w:szCs w:val="18"/>
                <w:lang w:val="id-ID"/>
              </w:rPr>
            </w:pPr>
          </w:p>
        </w:tc>
      </w:tr>
      <w:tr w:rsidR="0031248D" w:rsidRPr="0031248D" w14:paraId="784E2447" w14:textId="77777777" w:rsidTr="00E21B06">
        <w:tc>
          <w:tcPr>
            <w:tcW w:w="14709" w:type="dxa"/>
            <w:gridSpan w:val="7"/>
            <w:shd w:val="clear" w:color="auto" w:fill="002060"/>
          </w:tcPr>
          <w:p w14:paraId="1C40AD89" w14:textId="77777777" w:rsidR="0031248D" w:rsidRPr="0031248D" w:rsidRDefault="0031248D" w:rsidP="0031248D">
            <w:pPr>
              <w:jc w:val="center"/>
              <w:rPr>
                <w:rFonts w:ascii="Century Gothic" w:hAnsi="Century Gothic"/>
                <w:b/>
                <w:sz w:val="18"/>
                <w:szCs w:val="18"/>
                <w:lang w:val="id-ID"/>
              </w:rPr>
            </w:pPr>
            <w:r w:rsidRPr="0031248D">
              <w:rPr>
                <w:rFonts w:ascii="Century Gothic" w:hAnsi="Century Gothic"/>
                <w:b/>
                <w:sz w:val="18"/>
                <w:szCs w:val="18"/>
                <w:lang w:val="id-ID"/>
              </w:rPr>
              <w:t>MIDTERM EXAM</w:t>
            </w:r>
          </w:p>
        </w:tc>
      </w:tr>
      <w:tr w:rsidR="0031248D" w:rsidRPr="0031248D" w14:paraId="0C53588E" w14:textId="77777777" w:rsidTr="00E21B06">
        <w:tc>
          <w:tcPr>
            <w:tcW w:w="817" w:type="dxa"/>
          </w:tcPr>
          <w:p w14:paraId="68D2AAE1" w14:textId="77777777" w:rsidR="00903089"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IX</w:t>
            </w:r>
          </w:p>
        </w:tc>
        <w:tc>
          <w:tcPr>
            <w:tcW w:w="1843" w:type="dxa"/>
          </w:tcPr>
          <w:p w14:paraId="74F279F0" w14:textId="77777777" w:rsidR="00903089" w:rsidRPr="0031248D" w:rsidRDefault="00903089" w:rsidP="00C151F5">
            <w:pPr>
              <w:rPr>
                <w:rFonts w:ascii="Century Gothic" w:hAnsi="Century Gothic"/>
                <w:sz w:val="18"/>
                <w:szCs w:val="18"/>
                <w:lang w:val="id-ID"/>
              </w:rPr>
            </w:pPr>
            <w:r w:rsidRPr="009914D6">
              <w:rPr>
                <w:rFonts w:ascii="Century Gothic" w:hAnsi="Century Gothic"/>
                <w:sz w:val="18"/>
                <w:szCs w:val="18"/>
                <w:lang w:val="id-ID"/>
              </w:rPr>
              <w:t>Students are able to analyze Family Development in Islam and resolve related context problems</w:t>
            </w:r>
          </w:p>
        </w:tc>
        <w:tc>
          <w:tcPr>
            <w:tcW w:w="3260" w:type="dxa"/>
          </w:tcPr>
          <w:p w14:paraId="153CE43A" w14:textId="77777777" w:rsidR="005A6465" w:rsidRPr="0031248D" w:rsidRDefault="005A6465" w:rsidP="005A6465">
            <w:pPr>
              <w:pStyle w:val="ListParagraph"/>
              <w:numPr>
                <w:ilvl w:val="0"/>
                <w:numId w:val="28"/>
              </w:numPr>
              <w:ind w:left="317" w:hanging="283"/>
              <w:rPr>
                <w:rFonts w:ascii="Century Gothic" w:hAnsi="Century Gothic"/>
                <w:sz w:val="18"/>
                <w:szCs w:val="18"/>
                <w:lang w:val="id-ID"/>
              </w:rPr>
            </w:pPr>
            <w:r w:rsidRPr="0031248D">
              <w:rPr>
                <w:rFonts w:ascii="Century Gothic" w:hAnsi="Century Gothic"/>
                <w:sz w:val="18"/>
                <w:szCs w:val="18"/>
                <w:lang w:val="id-ID"/>
              </w:rPr>
              <w:t>Students understand presentation</w:t>
            </w:r>
          </w:p>
          <w:p w14:paraId="5C0C383F" w14:textId="77777777" w:rsidR="005A6465" w:rsidRPr="0031248D" w:rsidRDefault="005A6465" w:rsidP="005A6465">
            <w:pPr>
              <w:pStyle w:val="ListParagraph"/>
              <w:numPr>
                <w:ilvl w:val="0"/>
                <w:numId w:val="28"/>
              </w:numPr>
              <w:ind w:left="317" w:hanging="283"/>
              <w:rPr>
                <w:rFonts w:ascii="Century Gothic" w:hAnsi="Century Gothic"/>
                <w:sz w:val="18"/>
                <w:szCs w:val="18"/>
                <w:lang w:val="id-ID"/>
              </w:rPr>
            </w:pPr>
            <w:r w:rsidRPr="0031248D">
              <w:rPr>
                <w:rFonts w:ascii="Century Gothic" w:hAnsi="Century Gothic"/>
                <w:sz w:val="18"/>
                <w:szCs w:val="18"/>
                <w:lang w:val="id-ID"/>
              </w:rPr>
              <w:t xml:space="preserve">Students discuss problems </w:t>
            </w:r>
          </w:p>
          <w:p w14:paraId="5BD6A50C" w14:textId="77777777" w:rsidR="005A6465" w:rsidRPr="0031248D" w:rsidRDefault="005A6465" w:rsidP="005A6465">
            <w:pPr>
              <w:pStyle w:val="ListParagraph"/>
              <w:numPr>
                <w:ilvl w:val="0"/>
                <w:numId w:val="28"/>
              </w:numPr>
              <w:ind w:left="317" w:hanging="283"/>
              <w:rPr>
                <w:rFonts w:ascii="Century Gothic" w:hAnsi="Century Gothic"/>
                <w:sz w:val="18"/>
                <w:szCs w:val="18"/>
                <w:lang w:val="id-ID"/>
              </w:rPr>
            </w:pPr>
            <w:r w:rsidRPr="0031248D">
              <w:rPr>
                <w:rFonts w:ascii="Century Gothic" w:hAnsi="Century Gothic"/>
                <w:sz w:val="18"/>
                <w:szCs w:val="18"/>
                <w:lang w:val="id-ID"/>
              </w:rPr>
              <w:t>Students conclude</w:t>
            </w:r>
          </w:p>
          <w:p w14:paraId="5486A73B" w14:textId="77777777" w:rsidR="00903089" w:rsidRPr="0031248D" w:rsidRDefault="005A6465" w:rsidP="005A6465">
            <w:pPr>
              <w:pStyle w:val="ListParagraph"/>
              <w:numPr>
                <w:ilvl w:val="0"/>
                <w:numId w:val="28"/>
              </w:numPr>
              <w:ind w:left="317" w:hanging="283"/>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tcPr>
          <w:p w14:paraId="4CCA7586" w14:textId="77777777" w:rsidR="00903089" w:rsidRPr="0031248D" w:rsidRDefault="00903089" w:rsidP="008C5439">
            <w:pPr>
              <w:rPr>
                <w:rFonts w:ascii="Century Gothic" w:hAnsi="Century Gothic"/>
                <w:b/>
                <w:bCs/>
                <w:sz w:val="18"/>
                <w:szCs w:val="18"/>
                <w:lang w:val="id-ID"/>
              </w:rPr>
            </w:pPr>
            <w:r w:rsidRPr="0031248D">
              <w:rPr>
                <w:rFonts w:ascii="Century Gothic" w:hAnsi="Century Gothic"/>
                <w:b/>
                <w:bCs/>
                <w:sz w:val="18"/>
                <w:szCs w:val="18"/>
              </w:rPr>
              <w:t xml:space="preserve">Family Development in Islam </w:t>
            </w:r>
          </w:p>
          <w:p w14:paraId="0E0B6F86" w14:textId="77777777" w:rsidR="00903089" w:rsidRPr="0031248D" w:rsidRDefault="00903089" w:rsidP="008C5439">
            <w:pPr>
              <w:pStyle w:val="ListParagraph"/>
              <w:numPr>
                <w:ilvl w:val="0"/>
                <w:numId w:val="14"/>
              </w:numPr>
              <w:ind w:left="317" w:hanging="317"/>
              <w:rPr>
                <w:rFonts w:ascii="Century Gothic" w:hAnsi="Century Gothic"/>
                <w:sz w:val="18"/>
                <w:szCs w:val="18"/>
              </w:rPr>
            </w:pPr>
            <w:r w:rsidRPr="0031248D">
              <w:rPr>
                <w:rFonts w:ascii="Century Gothic" w:hAnsi="Century Gothic"/>
                <w:sz w:val="18"/>
                <w:szCs w:val="18"/>
              </w:rPr>
              <w:t>The concept of marriage: understanding, law, procedure, wisdom</w:t>
            </w:r>
          </w:p>
          <w:p w14:paraId="67C212FC" w14:textId="77777777" w:rsidR="00903089" w:rsidRPr="0031248D" w:rsidRDefault="00903089" w:rsidP="008C5439">
            <w:pPr>
              <w:pStyle w:val="ListParagraph"/>
              <w:numPr>
                <w:ilvl w:val="0"/>
                <w:numId w:val="14"/>
              </w:numPr>
              <w:ind w:left="317" w:hanging="317"/>
              <w:rPr>
                <w:rFonts w:ascii="Century Gothic" w:hAnsi="Century Gothic"/>
                <w:sz w:val="18"/>
                <w:szCs w:val="18"/>
              </w:rPr>
            </w:pPr>
            <w:r w:rsidRPr="0031248D">
              <w:rPr>
                <w:rFonts w:ascii="Century Gothic" w:hAnsi="Century Gothic"/>
                <w:sz w:val="18"/>
                <w:szCs w:val="18"/>
              </w:rPr>
              <w:t>Rights and Obligations of husband and wife</w:t>
            </w:r>
          </w:p>
          <w:p w14:paraId="1B5F4D4D" w14:textId="77777777" w:rsidR="00903089" w:rsidRPr="0031248D" w:rsidRDefault="00903089" w:rsidP="008C5439">
            <w:pPr>
              <w:pStyle w:val="ListParagraph"/>
              <w:numPr>
                <w:ilvl w:val="0"/>
                <w:numId w:val="14"/>
              </w:numPr>
              <w:ind w:left="317" w:hanging="317"/>
              <w:rPr>
                <w:rFonts w:ascii="Century Gothic" w:hAnsi="Century Gothic"/>
                <w:sz w:val="18"/>
                <w:szCs w:val="18"/>
              </w:rPr>
            </w:pPr>
            <w:r w:rsidRPr="0031248D">
              <w:rPr>
                <w:rFonts w:ascii="Century Gothic" w:hAnsi="Century Gothic"/>
                <w:sz w:val="18"/>
                <w:szCs w:val="18"/>
              </w:rPr>
              <w:t>Termination of Marriage</w:t>
            </w:r>
          </w:p>
          <w:p w14:paraId="32255133" w14:textId="77777777" w:rsidR="00903089" w:rsidRPr="0031248D" w:rsidRDefault="00903089" w:rsidP="008C5439">
            <w:pPr>
              <w:pStyle w:val="ListParagraph"/>
              <w:numPr>
                <w:ilvl w:val="0"/>
                <w:numId w:val="14"/>
              </w:numPr>
              <w:ind w:left="317" w:hanging="317"/>
              <w:rPr>
                <w:rFonts w:ascii="Century Gothic" w:hAnsi="Century Gothic"/>
                <w:sz w:val="18"/>
                <w:szCs w:val="18"/>
              </w:rPr>
            </w:pPr>
            <w:r w:rsidRPr="0031248D">
              <w:rPr>
                <w:rFonts w:ascii="Century Gothic" w:hAnsi="Century Gothic"/>
                <w:sz w:val="18"/>
                <w:szCs w:val="18"/>
              </w:rPr>
              <w:t xml:space="preserve">Fostering a </w:t>
            </w:r>
            <w:proofErr w:type="spellStart"/>
            <w:r w:rsidRPr="0031248D">
              <w:rPr>
                <w:rFonts w:ascii="Century Gothic" w:hAnsi="Century Gothic"/>
                <w:sz w:val="18"/>
                <w:szCs w:val="18"/>
              </w:rPr>
              <w:t>sakinah</w:t>
            </w:r>
            <w:proofErr w:type="spellEnd"/>
            <w:r w:rsidRPr="0031248D">
              <w:rPr>
                <w:rFonts w:ascii="Century Gothic" w:hAnsi="Century Gothic"/>
                <w:sz w:val="18"/>
                <w:szCs w:val="18"/>
              </w:rPr>
              <w:t xml:space="preserve"> family </w:t>
            </w:r>
          </w:p>
        </w:tc>
        <w:tc>
          <w:tcPr>
            <w:tcW w:w="1984" w:type="dxa"/>
          </w:tcPr>
          <w:p w14:paraId="5CA8DD47"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Presentation</w:t>
            </w:r>
          </w:p>
          <w:p w14:paraId="553DDF22"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Discussion</w:t>
            </w:r>
          </w:p>
          <w:p w14:paraId="41A5FC3C"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Question and answer</w:t>
            </w:r>
          </w:p>
          <w:p w14:paraId="17CA5E52"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tcPr>
          <w:p w14:paraId="49911F12"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Written test</w:t>
            </w:r>
          </w:p>
          <w:p w14:paraId="5F61C09E"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44274763" w14:textId="77777777" w:rsidR="00903089" w:rsidRPr="0031248D" w:rsidRDefault="00903089" w:rsidP="00C151F5">
            <w:pPr>
              <w:rPr>
                <w:rFonts w:ascii="Century Gothic" w:hAnsi="Century Gothic"/>
                <w:sz w:val="18"/>
                <w:szCs w:val="18"/>
                <w:lang w:val="id-ID"/>
              </w:rPr>
            </w:pPr>
          </w:p>
        </w:tc>
        <w:tc>
          <w:tcPr>
            <w:tcW w:w="1276" w:type="dxa"/>
          </w:tcPr>
          <w:p w14:paraId="31EA8093" w14:textId="77777777" w:rsidR="00903089" w:rsidRPr="0031248D" w:rsidRDefault="00903089" w:rsidP="00C151F5">
            <w:pPr>
              <w:rPr>
                <w:rFonts w:ascii="Century Gothic" w:hAnsi="Century Gothic"/>
                <w:sz w:val="18"/>
                <w:szCs w:val="18"/>
                <w:lang w:val="id-ID"/>
              </w:rPr>
            </w:pPr>
          </w:p>
        </w:tc>
      </w:tr>
      <w:tr w:rsidR="0031248D" w:rsidRPr="0031248D" w14:paraId="46C5465D" w14:textId="77777777" w:rsidTr="00E21B06">
        <w:tc>
          <w:tcPr>
            <w:tcW w:w="817" w:type="dxa"/>
            <w:shd w:val="clear" w:color="auto" w:fill="F2F2F2" w:themeFill="background1" w:themeFillShade="F2"/>
          </w:tcPr>
          <w:p w14:paraId="7478E832" w14:textId="77777777" w:rsidR="00903089"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X</w:t>
            </w:r>
          </w:p>
        </w:tc>
        <w:tc>
          <w:tcPr>
            <w:tcW w:w="1843" w:type="dxa"/>
            <w:shd w:val="clear" w:color="auto" w:fill="F2F2F2" w:themeFill="background1" w:themeFillShade="F2"/>
          </w:tcPr>
          <w:p w14:paraId="5D70B13C" w14:textId="77777777" w:rsidR="00903089" w:rsidRPr="0031248D" w:rsidRDefault="00903089" w:rsidP="0031248D">
            <w:pPr>
              <w:ind w:left="34"/>
              <w:rPr>
                <w:rFonts w:ascii="Century Gothic" w:hAnsi="Century Gothic"/>
                <w:sz w:val="18"/>
                <w:szCs w:val="18"/>
              </w:rPr>
            </w:pPr>
            <w:r w:rsidRPr="0031248D">
              <w:rPr>
                <w:rFonts w:ascii="Century Gothic" w:hAnsi="Century Gothic"/>
                <w:sz w:val="18"/>
                <w:szCs w:val="18"/>
              </w:rPr>
              <w:t>Students are able to analyze Economics in Islam and solve related context problems</w:t>
            </w:r>
          </w:p>
          <w:p w14:paraId="474C3A5D" w14:textId="77777777" w:rsidR="00903089" w:rsidRPr="0031248D" w:rsidRDefault="00903089" w:rsidP="0031248D">
            <w:pPr>
              <w:ind w:left="34"/>
              <w:rPr>
                <w:rFonts w:ascii="Century Gothic" w:hAnsi="Century Gothic"/>
                <w:sz w:val="18"/>
                <w:szCs w:val="18"/>
              </w:rPr>
            </w:pPr>
          </w:p>
        </w:tc>
        <w:tc>
          <w:tcPr>
            <w:tcW w:w="3260" w:type="dxa"/>
            <w:shd w:val="clear" w:color="auto" w:fill="F2F2F2" w:themeFill="background1" w:themeFillShade="F2"/>
          </w:tcPr>
          <w:p w14:paraId="5267ED62" w14:textId="77777777" w:rsidR="00A149F3" w:rsidRPr="0031248D" w:rsidRDefault="005A6465" w:rsidP="00A149F3">
            <w:pPr>
              <w:pStyle w:val="ListParagraph"/>
              <w:numPr>
                <w:ilvl w:val="0"/>
                <w:numId w:val="29"/>
              </w:numPr>
              <w:ind w:left="317" w:hanging="283"/>
              <w:rPr>
                <w:rFonts w:ascii="Century Gothic" w:hAnsi="Century Gothic"/>
                <w:sz w:val="18"/>
                <w:szCs w:val="18"/>
                <w:lang w:val="id-ID"/>
              </w:rPr>
            </w:pPr>
            <w:r w:rsidRPr="0031248D">
              <w:rPr>
                <w:rFonts w:ascii="Century Gothic" w:hAnsi="Century Gothic"/>
                <w:sz w:val="18"/>
                <w:szCs w:val="18"/>
                <w:lang w:val="id-ID"/>
              </w:rPr>
              <w:t>Students understand presentation</w:t>
            </w:r>
          </w:p>
          <w:p w14:paraId="780A9C25" w14:textId="77777777" w:rsidR="00A149F3" w:rsidRPr="0031248D" w:rsidRDefault="005A6465" w:rsidP="00A149F3">
            <w:pPr>
              <w:pStyle w:val="ListParagraph"/>
              <w:numPr>
                <w:ilvl w:val="0"/>
                <w:numId w:val="29"/>
              </w:numPr>
              <w:ind w:left="317" w:hanging="283"/>
              <w:rPr>
                <w:rFonts w:ascii="Century Gothic" w:hAnsi="Century Gothic"/>
                <w:sz w:val="18"/>
                <w:szCs w:val="18"/>
                <w:lang w:val="id-ID"/>
              </w:rPr>
            </w:pPr>
            <w:r w:rsidRPr="0031248D">
              <w:rPr>
                <w:rFonts w:ascii="Century Gothic" w:hAnsi="Century Gothic"/>
                <w:sz w:val="18"/>
                <w:szCs w:val="18"/>
                <w:lang w:val="id-ID"/>
              </w:rPr>
              <w:t>Students discuss problems</w:t>
            </w:r>
          </w:p>
          <w:p w14:paraId="4A152596" w14:textId="77777777" w:rsidR="00A149F3" w:rsidRPr="0031248D" w:rsidRDefault="005A6465" w:rsidP="005A6465">
            <w:pPr>
              <w:pStyle w:val="ListParagraph"/>
              <w:numPr>
                <w:ilvl w:val="0"/>
                <w:numId w:val="29"/>
              </w:numPr>
              <w:ind w:left="317" w:hanging="283"/>
              <w:rPr>
                <w:rFonts w:ascii="Century Gothic" w:hAnsi="Century Gothic"/>
                <w:sz w:val="18"/>
                <w:szCs w:val="18"/>
                <w:lang w:val="id-ID"/>
              </w:rPr>
            </w:pPr>
            <w:r w:rsidRPr="0031248D">
              <w:rPr>
                <w:rFonts w:ascii="Century Gothic" w:hAnsi="Century Gothic"/>
                <w:sz w:val="18"/>
                <w:szCs w:val="18"/>
                <w:lang w:val="id-ID"/>
              </w:rPr>
              <w:t>Students conclude</w:t>
            </w:r>
          </w:p>
          <w:p w14:paraId="284FC5EF" w14:textId="77777777" w:rsidR="00903089" w:rsidRPr="0031248D" w:rsidRDefault="005A6465" w:rsidP="005A6465">
            <w:pPr>
              <w:pStyle w:val="ListParagraph"/>
              <w:numPr>
                <w:ilvl w:val="0"/>
                <w:numId w:val="29"/>
              </w:numPr>
              <w:ind w:left="317" w:hanging="283"/>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shd w:val="clear" w:color="auto" w:fill="F2F2F2" w:themeFill="background1" w:themeFillShade="F2"/>
          </w:tcPr>
          <w:p w14:paraId="17691E85" w14:textId="77777777" w:rsidR="00903089" w:rsidRPr="0031248D" w:rsidRDefault="00903089" w:rsidP="008C5439">
            <w:pPr>
              <w:pStyle w:val="ListParagraph"/>
              <w:numPr>
                <w:ilvl w:val="0"/>
                <w:numId w:val="15"/>
              </w:numPr>
              <w:ind w:left="317" w:hanging="283"/>
              <w:rPr>
                <w:rFonts w:ascii="Century Gothic" w:hAnsi="Century Gothic"/>
                <w:sz w:val="18"/>
                <w:szCs w:val="18"/>
              </w:rPr>
            </w:pPr>
          </w:p>
          <w:p w14:paraId="36C48CBD" w14:textId="77777777" w:rsidR="00903089" w:rsidRPr="0031248D" w:rsidRDefault="00903089" w:rsidP="008C5439">
            <w:pPr>
              <w:pStyle w:val="ListParagraph"/>
              <w:numPr>
                <w:ilvl w:val="0"/>
                <w:numId w:val="15"/>
              </w:numPr>
              <w:ind w:left="317" w:hanging="283"/>
              <w:rPr>
                <w:rFonts w:ascii="Century Gothic" w:hAnsi="Century Gothic"/>
                <w:sz w:val="18"/>
                <w:szCs w:val="18"/>
              </w:rPr>
            </w:pPr>
            <w:r w:rsidRPr="0031248D">
              <w:rPr>
                <w:rFonts w:ascii="Century Gothic" w:hAnsi="Century Gothic"/>
                <w:sz w:val="18"/>
                <w:szCs w:val="18"/>
              </w:rPr>
              <w:t>Economic concepts: Definition, law and basis</w:t>
            </w:r>
          </w:p>
          <w:p w14:paraId="2D57FFE2" w14:textId="77777777" w:rsidR="00903089" w:rsidRPr="0031248D" w:rsidRDefault="00903089" w:rsidP="008C5439">
            <w:pPr>
              <w:pStyle w:val="ListParagraph"/>
              <w:numPr>
                <w:ilvl w:val="0"/>
                <w:numId w:val="15"/>
              </w:numPr>
              <w:ind w:left="317" w:hanging="283"/>
              <w:rPr>
                <w:rFonts w:ascii="Century Gothic" w:hAnsi="Century Gothic"/>
                <w:sz w:val="18"/>
                <w:szCs w:val="18"/>
              </w:rPr>
            </w:pPr>
            <w:r w:rsidRPr="0031248D">
              <w:rPr>
                <w:rFonts w:ascii="Century Gothic" w:hAnsi="Century Gothic"/>
                <w:sz w:val="18"/>
                <w:szCs w:val="18"/>
              </w:rPr>
              <w:t>Economic principles in Islam</w:t>
            </w:r>
          </w:p>
          <w:p w14:paraId="2400570C" w14:textId="77777777" w:rsidR="00903089" w:rsidRPr="00B848F9" w:rsidRDefault="00903089" w:rsidP="008C5439">
            <w:pPr>
              <w:pStyle w:val="ListParagraph"/>
              <w:numPr>
                <w:ilvl w:val="0"/>
                <w:numId w:val="15"/>
              </w:numPr>
              <w:ind w:left="317" w:hanging="283"/>
              <w:rPr>
                <w:rFonts w:ascii="Century Gothic" w:hAnsi="Century Gothic"/>
                <w:sz w:val="18"/>
                <w:szCs w:val="18"/>
              </w:rPr>
            </w:pPr>
            <w:r w:rsidRPr="00B848F9">
              <w:rPr>
                <w:rFonts w:ascii="Century Gothic" w:hAnsi="Century Gothic"/>
                <w:sz w:val="18"/>
                <w:szCs w:val="18"/>
              </w:rPr>
              <w:t>Ethics in Islamic economic practice (prohibition in economics)</w:t>
            </w:r>
          </w:p>
          <w:p w14:paraId="3C1827F3" w14:textId="77777777" w:rsidR="00903089" w:rsidRPr="00B848F9" w:rsidRDefault="00903089" w:rsidP="008C5439">
            <w:pPr>
              <w:pStyle w:val="ListParagraph"/>
              <w:numPr>
                <w:ilvl w:val="0"/>
                <w:numId w:val="15"/>
              </w:numPr>
              <w:ind w:left="317" w:hanging="283"/>
              <w:rPr>
                <w:rFonts w:ascii="Century Gothic" w:hAnsi="Century Gothic"/>
                <w:sz w:val="18"/>
                <w:szCs w:val="18"/>
              </w:rPr>
            </w:pPr>
            <w:r w:rsidRPr="00B848F9">
              <w:rPr>
                <w:rFonts w:ascii="Century Gothic" w:hAnsi="Century Gothic"/>
                <w:sz w:val="18"/>
                <w:szCs w:val="18"/>
              </w:rPr>
              <w:t>Issues of contemporary Islamic economic practice (banking, insurance, corporation, digital economy)</w:t>
            </w:r>
          </w:p>
        </w:tc>
        <w:tc>
          <w:tcPr>
            <w:tcW w:w="1984" w:type="dxa"/>
            <w:shd w:val="clear" w:color="auto" w:fill="F2F2F2" w:themeFill="background1" w:themeFillShade="F2"/>
          </w:tcPr>
          <w:p w14:paraId="05C15EC9"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Presentation</w:t>
            </w:r>
          </w:p>
          <w:p w14:paraId="665DFFC3"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Discussion</w:t>
            </w:r>
          </w:p>
          <w:p w14:paraId="3F29C544"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Question and answer</w:t>
            </w:r>
          </w:p>
          <w:p w14:paraId="40818AFC"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shd w:val="clear" w:color="auto" w:fill="F2F2F2" w:themeFill="background1" w:themeFillShade="F2"/>
          </w:tcPr>
          <w:p w14:paraId="44BDB1C0"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Written test</w:t>
            </w:r>
          </w:p>
          <w:p w14:paraId="3C58E22D"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38E9A081" w14:textId="77777777" w:rsidR="00903089" w:rsidRPr="0031248D" w:rsidRDefault="00903089" w:rsidP="00C151F5">
            <w:pPr>
              <w:rPr>
                <w:rFonts w:ascii="Century Gothic" w:hAnsi="Century Gothic"/>
                <w:sz w:val="18"/>
                <w:szCs w:val="18"/>
                <w:lang w:val="id-ID"/>
              </w:rPr>
            </w:pPr>
          </w:p>
        </w:tc>
        <w:tc>
          <w:tcPr>
            <w:tcW w:w="1276" w:type="dxa"/>
            <w:shd w:val="clear" w:color="auto" w:fill="F2F2F2" w:themeFill="background1" w:themeFillShade="F2"/>
          </w:tcPr>
          <w:p w14:paraId="75BF4BA1" w14:textId="77777777" w:rsidR="00903089" w:rsidRPr="0031248D" w:rsidRDefault="00903089" w:rsidP="00C151F5">
            <w:pPr>
              <w:rPr>
                <w:rFonts w:ascii="Century Gothic" w:hAnsi="Century Gothic"/>
                <w:sz w:val="18"/>
                <w:szCs w:val="18"/>
                <w:lang w:val="id-ID"/>
              </w:rPr>
            </w:pPr>
          </w:p>
        </w:tc>
      </w:tr>
      <w:tr w:rsidR="0031248D" w:rsidRPr="0031248D" w14:paraId="167EABF2" w14:textId="77777777" w:rsidTr="00E21B06">
        <w:tc>
          <w:tcPr>
            <w:tcW w:w="817" w:type="dxa"/>
          </w:tcPr>
          <w:p w14:paraId="192946C3" w14:textId="77777777" w:rsidR="00903089"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XI</w:t>
            </w:r>
          </w:p>
        </w:tc>
        <w:tc>
          <w:tcPr>
            <w:tcW w:w="1843" w:type="dxa"/>
          </w:tcPr>
          <w:p w14:paraId="5F8C6CAC" w14:textId="77777777" w:rsidR="00903089" w:rsidRPr="0031248D" w:rsidRDefault="00903089" w:rsidP="0031248D">
            <w:pPr>
              <w:rPr>
                <w:rFonts w:ascii="Century Gothic" w:hAnsi="Century Gothic"/>
                <w:sz w:val="18"/>
                <w:szCs w:val="18"/>
              </w:rPr>
            </w:pPr>
            <w:r w:rsidRPr="0031248D">
              <w:rPr>
                <w:rFonts w:ascii="Century Gothic" w:hAnsi="Century Gothic"/>
                <w:sz w:val="18"/>
                <w:szCs w:val="18"/>
              </w:rPr>
              <w:t>Students are able to analyze politics in Islam and solve related context problems</w:t>
            </w:r>
          </w:p>
          <w:p w14:paraId="2931E76A" w14:textId="77777777" w:rsidR="00903089" w:rsidRPr="0031248D" w:rsidRDefault="00903089" w:rsidP="0031248D">
            <w:pPr>
              <w:rPr>
                <w:rFonts w:ascii="Century Gothic" w:hAnsi="Century Gothic"/>
                <w:sz w:val="18"/>
                <w:szCs w:val="18"/>
              </w:rPr>
            </w:pPr>
          </w:p>
        </w:tc>
        <w:tc>
          <w:tcPr>
            <w:tcW w:w="3260" w:type="dxa"/>
          </w:tcPr>
          <w:p w14:paraId="7A879AAE" w14:textId="77777777" w:rsidR="00A149F3" w:rsidRPr="0031248D" w:rsidRDefault="005A6465" w:rsidP="00A149F3">
            <w:pPr>
              <w:pStyle w:val="ListParagraph"/>
              <w:numPr>
                <w:ilvl w:val="0"/>
                <w:numId w:val="30"/>
              </w:numPr>
              <w:ind w:left="317" w:hanging="283"/>
              <w:rPr>
                <w:rFonts w:ascii="Century Gothic" w:hAnsi="Century Gothic"/>
                <w:sz w:val="18"/>
                <w:szCs w:val="18"/>
                <w:lang w:val="id-ID"/>
              </w:rPr>
            </w:pPr>
            <w:r w:rsidRPr="0031248D">
              <w:rPr>
                <w:rFonts w:ascii="Century Gothic" w:hAnsi="Century Gothic"/>
                <w:sz w:val="18"/>
                <w:szCs w:val="18"/>
                <w:lang w:val="id-ID"/>
              </w:rPr>
              <w:t>Students understand presentation</w:t>
            </w:r>
          </w:p>
          <w:p w14:paraId="3F4608DC" w14:textId="77777777" w:rsidR="00A149F3" w:rsidRPr="0031248D" w:rsidRDefault="005A6465" w:rsidP="00A149F3">
            <w:pPr>
              <w:pStyle w:val="ListParagraph"/>
              <w:numPr>
                <w:ilvl w:val="0"/>
                <w:numId w:val="30"/>
              </w:numPr>
              <w:ind w:left="317" w:hanging="283"/>
              <w:rPr>
                <w:rFonts w:ascii="Century Gothic" w:hAnsi="Century Gothic"/>
                <w:sz w:val="18"/>
                <w:szCs w:val="18"/>
                <w:lang w:val="id-ID"/>
              </w:rPr>
            </w:pPr>
            <w:r w:rsidRPr="0031248D">
              <w:rPr>
                <w:rFonts w:ascii="Century Gothic" w:hAnsi="Century Gothic"/>
                <w:sz w:val="18"/>
                <w:szCs w:val="18"/>
                <w:lang w:val="id-ID"/>
              </w:rPr>
              <w:t>Students discuss problems</w:t>
            </w:r>
          </w:p>
          <w:p w14:paraId="7CCEBF4D" w14:textId="77777777" w:rsidR="00A149F3" w:rsidRPr="0031248D" w:rsidRDefault="005A6465" w:rsidP="005A6465">
            <w:pPr>
              <w:pStyle w:val="ListParagraph"/>
              <w:numPr>
                <w:ilvl w:val="0"/>
                <w:numId w:val="30"/>
              </w:numPr>
              <w:ind w:left="317" w:hanging="283"/>
              <w:rPr>
                <w:rFonts w:ascii="Century Gothic" w:hAnsi="Century Gothic"/>
                <w:sz w:val="18"/>
                <w:szCs w:val="18"/>
                <w:lang w:val="id-ID"/>
              </w:rPr>
            </w:pPr>
            <w:r w:rsidRPr="0031248D">
              <w:rPr>
                <w:rFonts w:ascii="Century Gothic" w:hAnsi="Century Gothic"/>
                <w:sz w:val="18"/>
                <w:szCs w:val="18"/>
                <w:lang w:val="id-ID"/>
              </w:rPr>
              <w:t>Students conclude</w:t>
            </w:r>
          </w:p>
          <w:p w14:paraId="228DF5F2" w14:textId="77777777" w:rsidR="00903089" w:rsidRPr="0031248D" w:rsidRDefault="005A6465" w:rsidP="005A6465">
            <w:pPr>
              <w:pStyle w:val="ListParagraph"/>
              <w:numPr>
                <w:ilvl w:val="0"/>
                <w:numId w:val="30"/>
              </w:numPr>
              <w:ind w:left="317" w:hanging="283"/>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tcPr>
          <w:p w14:paraId="3B20F9E4" w14:textId="77777777" w:rsidR="00903089" w:rsidRPr="0031248D" w:rsidRDefault="00903089" w:rsidP="008C5439">
            <w:pPr>
              <w:rPr>
                <w:rFonts w:ascii="Century Gothic" w:hAnsi="Century Gothic"/>
                <w:b/>
                <w:bCs/>
                <w:sz w:val="18"/>
                <w:szCs w:val="18"/>
              </w:rPr>
            </w:pPr>
            <w:r w:rsidRPr="0031248D">
              <w:rPr>
                <w:rFonts w:ascii="Century Gothic" w:hAnsi="Century Gothic"/>
                <w:b/>
                <w:bCs/>
                <w:sz w:val="18"/>
                <w:szCs w:val="18"/>
              </w:rPr>
              <w:t>Politics in Islam</w:t>
            </w:r>
          </w:p>
          <w:p w14:paraId="7B1F6369" w14:textId="77777777" w:rsidR="00903089" w:rsidRPr="0031248D" w:rsidRDefault="00903089" w:rsidP="008C5439">
            <w:pPr>
              <w:pStyle w:val="ListParagraph"/>
              <w:numPr>
                <w:ilvl w:val="0"/>
                <w:numId w:val="16"/>
              </w:numPr>
              <w:ind w:left="317" w:hanging="317"/>
              <w:rPr>
                <w:rFonts w:ascii="Century Gothic" w:hAnsi="Century Gothic"/>
                <w:sz w:val="18"/>
                <w:szCs w:val="18"/>
              </w:rPr>
            </w:pPr>
            <w:r w:rsidRPr="0031248D">
              <w:rPr>
                <w:rFonts w:ascii="Century Gothic" w:hAnsi="Century Gothic"/>
                <w:sz w:val="18"/>
                <w:szCs w:val="18"/>
              </w:rPr>
              <w:t>Political concepts in Islam: definition, basis, principles and goals</w:t>
            </w:r>
          </w:p>
          <w:p w14:paraId="7E35AD33" w14:textId="77777777" w:rsidR="00903089" w:rsidRPr="0031248D" w:rsidRDefault="00903089" w:rsidP="008C5439">
            <w:pPr>
              <w:pStyle w:val="ListParagraph"/>
              <w:numPr>
                <w:ilvl w:val="0"/>
                <w:numId w:val="16"/>
              </w:numPr>
              <w:ind w:left="317" w:hanging="317"/>
              <w:rPr>
                <w:rFonts w:ascii="Century Gothic" w:hAnsi="Century Gothic"/>
                <w:sz w:val="18"/>
                <w:szCs w:val="18"/>
              </w:rPr>
            </w:pPr>
            <w:r w:rsidRPr="0031248D">
              <w:rPr>
                <w:rFonts w:ascii="Century Gothic" w:hAnsi="Century Gothic"/>
                <w:sz w:val="18"/>
                <w:szCs w:val="18"/>
              </w:rPr>
              <w:t>Political ethics in Islam</w:t>
            </w:r>
          </w:p>
          <w:p w14:paraId="6C4279AE" w14:textId="77777777" w:rsidR="00903089" w:rsidRPr="0031248D" w:rsidRDefault="00903089" w:rsidP="008C5439">
            <w:pPr>
              <w:pStyle w:val="ListParagraph"/>
              <w:numPr>
                <w:ilvl w:val="0"/>
                <w:numId w:val="16"/>
              </w:numPr>
              <w:ind w:left="317" w:hanging="317"/>
              <w:rPr>
                <w:rFonts w:ascii="Century Gothic" w:hAnsi="Century Gothic"/>
                <w:sz w:val="18"/>
                <w:szCs w:val="18"/>
              </w:rPr>
            </w:pPr>
            <w:r w:rsidRPr="0031248D">
              <w:rPr>
                <w:rFonts w:ascii="Century Gothic" w:hAnsi="Century Gothic"/>
                <w:sz w:val="18"/>
                <w:szCs w:val="18"/>
              </w:rPr>
              <w:t>Paradigm of Islamic and State Relations</w:t>
            </w:r>
          </w:p>
          <w:p w14:paraId="4D4307AA" w14:textId="77777777" w:rsidR="00903089" w:rsidRPr="00B848F9" w:rsidRDefault="00903089" w:rsidP="008C5439">
            <w:pPr>
              <w:pStyle w:val="ListParagraph"/>
              <w:numPr>
                <w:ilvl w:val="0"/>
                <w:numId w:val="16"/>
              </w:numPr>
              <w:ind w:left="317" w:hanging="317"/>
              <w:rPr>
                <w:rFonts w:ascii="Century Gothic" w:hAnsi="Century Gothic"/>
                <w:sz w:val="18"/>
                <w:szCs w:val="18"/>
              </w:rPr>
            </w:pPr>
            <w:r w:rsidRPr="00B848F9">
              <w:rPr>
                <w:rFonts w:ascii="Century Gothic" w:hAnsi="Century Gothic"/>
                <w:sz w:val="18"/>
                <w:szCs w:val="18"/>
              </w:rPr>
              <w:t>Islamic Politics and Political Implementation in Indonesia</w:t>
            </w:r>
          </w:p>
        </w:tc>
        <w:tc>
          <w:tcPr>
            <w:tcW w:w="1984" w:type="dxa"/>
          </w:tcPr>
          <w:p w14:paraId="1F89DD8D"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Presentation</w:t>
            </w:r>
          </w:p>
          <w:p w14:paraId="07052711"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Discussion</w:t>
            </w:r>
          </w:p>
          <w:p w14:paraId="6BB87D88"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Question and answer</w:t>
            </w:r>
          </w:p>
          <w:p w14:paraId="1FB4B9C1"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tcPr>
          <w:p w14:paraId="7346D197"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Written test</w:t>
            </w:r>
          </w:p>
          <w:p w14:paraId="7EE37BB2"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780D66F4" w14:textId="77777777" w:rsidR="00903089" w:rsidRPr="0031248D" w:rsidRDefault="00903089" w:rsidP="00C151F5">
            <w:pPr>
              <w:rPr>
                <w:rFonts w:ascii="Century Gothic" w:hAnsi="Century Gothic"/>
                <w:sz w:val="18"/>
                <w:szCs w:val="18"/>
                <w:lang w:val="id-ID"/>
              </w:rPr>
            </w:pPr>
          </w:p>
        </w:tc>
        <w:tc>
          <w:tcPr>
            <w:tcW w:w="1276" w:type="dxa"/>
          </w:tcPr>
          <w:p w14:paraId="35339242" w14:textId="77777777" w:rsidR="00903089" w:rsidRPr="0031248D" w:rsidRDefault="00903089" w:rsidP="00C151F5">
            <w:pPr>
              <w:rPr>
                <w:rFonts w:ascii="Century Gothic" w:hAnsi="Century Gothic"/>
                <w:sz w:val="18"/>
                <w:szCs w:val="18"/>
                <w:lang w:val="id-ID"/>
              </w:rPr>
            </w:pPr>
          </w:p>
        </w:tc>
      </w:tr>
      <w:tr w:rsidR="0031248D" w:rsidRPr="0031248D" w14:paraId="600BA085" w14:textId="77777777" w:rsidTr="00E21B06">
        <w:tc>
          <w:tcPr>
            <w:tcW w:w="817" w:type="dxa"/>
            <w:shd w:val="clear" w:color="auto" w:fill="F2F2F2" w:themeFill="background1" w:themeFillShade="F2"/>
          </w:tcPr>
          <w:p w14:paraId="14971EB6" w14:textId="77777777" w:rsidR="00903089"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XII</w:t>
            </w:r>
          </w:p>
        </w:tc>
        <w:tc>
          <w:tcPr>
            <w:tcW w:w="1843" w:type="dxa"/>
            <w:shd w:val="clear" w:color="auto" w:fill="F2F2F2" w:themeFill="background1" w:themeFillShade="F2"/>
          </w:tcPr>
          <w:p w14:paraId="0481DDA6" w14:textId="77777777" w:rsidR="00903089" w:rsidRPr="0031248D" w:rsidRDefault="00903089" w:rsidP="0031248D">
            <w:pPr>
              <w:ind w:left="34"/>
              <w:rPr>
                <w:rFonts w:ascii="Century Gothic" w:hAnsi="Century Gothic"/>
                <w:bCs/>
                <w:sz w:val="18"/>
                <w:szCs w:val="18"/>
              </w:rPr>
            </w:pPr>
            <w:r w:rsidRPr="0031248D">
              <w:rPr>
                <w:rFonts w:ascii="Century Gothic" w:hAnsi="Century Gothic"/>
                <w:bCs/>
                <w:sz w:val="18"/>
                <w:szCs w:val="18"/>
              </w:rPr>
              <w:t>Students are able to analyze human rights in Islam and solve related context problems</w:t>
            </w:r>
          </w:p>
          <w:p w14:paraId="0520DF42" w14:textId="77777777" w:rsidR="00903089" w:rsidRPr="0031248D" w:rsidRDefault="00903089" w:rsidP="0031248D">
            <w:pPr>
              <w:ind w:left="34"/>
              <w:rPr>
                <w:rFonts w:ascii="Century Gothic" w:hAnsi="Century Gothic"/>
                <w:bCs/>
                <w:sz w:val="18"/>
                <w:szCs w:val="18"/>
              </w:rPr>
            </w:pPr>
          </w:p>
        </w:tc>
        <w:tc>
          <w:tcPr>
            <w:tcW w:w="3260" w:type="dxa"/>
            <w:shd w:val="clear" w:color="auto" w:fill="F2F2F2" w:themeFill="background1" w:themeFillShade="F2"/>
          </w:tcPr>
          <w:p w14:paraId="5921920F" w14:textId="77777777" w:rsidR="00A149F3" w:rsidRPr="0031248D" w:rsidRDefault="005A6465" w:rsidP="00A149F3">
            <w:pPr>
              <w:pStyle w:val="ListParagraph"/>
              <w:numPr>
                <w:ilvl w:val="0"/>
                <w:numId w:val="31"/>
              </w:numPr>
              <w:ind w:left="317" w:hanging="283"/>
              <w:rPr>
                <w:rFonts w:ascii="Century Gothic" w:hAnsi="Century Gothic"/>
                <w:sz w:val="18"/>
                <w:szCs w:val="18"/>
                <w:lang w:val="id-ID"/>
              </w:rPr>
            </w:pPr>
            <w:r w:rsidRPr="0031248D">
              <w:rPr>
                <w:rFonts w:ascii="Century Gothic" w:hAnsi="Century Gothic"/>
                <w:sz w:val="18"/>
                <w:szCs w:val="18"/>
                <w:lang w:val="id-ID"/>
              </w:rPr>
              <w:t>Students understand presentation</w:t>
            </w:r>
          </w:p>
          <w:p w14:paraId="77ED344B" w14:textId="77777777" w:rsidR="00A149F3" w:rsidRPr="0031248D" w:rsidRDefault="005A6465" w:rsidP="00A149F3">
            <w:pPr>
              <w:pStyle w:val="ListParagraph"/>
              <w:numPr>
                <w:ilvl w:val="0"/>
                <w:numId w:val="31"/>
              </w:numPr>
              <w:ind w:left="317" w:hanging="283"/>
              <w:rPr>
                <w:rFonts w:ascii="Century Gothic" w:hAnsi="Century Gothic"/>
                <w:sz w:val="18"/>
                <w:szCs w:val="18"/>
                <w:lang w:val="id-ID"/>
              </w:rPr>
            </w:pPr>
            <w:r w:rsidRPr="0031248D">
              <w:rPr>
                <w:rFonts w:ascii="Century Gothic" w:hAnsi="Century Gothic"/>
                <w:sz w:val="18"/>
                <w:szCs w:val="18"/>
                <w:lang w:val="id-ID"/>
              </w:rPr>
              <w:t>Students discuss problems</w:t>
            </w:r>
          </w:p>
          <w:p w14:paraId="61FC2232" w14:textId="77777777" w:rsidR="00A149F3" w:rsidRPr="0031248D" w:rsidRDefault="005A6465" w:rsidP="005A6465">
            <w:pPr>
              <w:pStyle w:val="ListParagraph"/>
              <w:numPr>
                <w:ilvl w:val="0"/>
                <w:numId w:val="31"/>
              </w:numPr>
              <w:ind w:left="317" w:hanging="283"/>
              <w:rPr>
                <w:rFonts w:ascii="Century Gothic" w:hAnsi="Century Gothic"/>
                <w:sz w:val="18"/>
                <w:szCs w:val="18"/>
                <w:lang w:val="id-ID"/>
              </w:rPr>
            </w:pPr>
            <w:r w:rsidRPr="0031248D">
              <w:rPr>
                <w:rFonts w:ascii="Century Gothic" w:hAnsi="Century Gothic"/>
                <w:sz w:val="18"/>
                <w:szCs w:val="18"/>
                <w:lang w:val="id-ID"/>
              </w:rPr>
              <w:t>Students conclude</w:t>
            </w:r>
          </w:p>
          <w:p w14:paraId="20B8C93C" w14:textId="77777777" w:rsidR="00903089" w:rsidRPr="0031248D" w:rsidRDefault="005A6465" w:rsidP="005A6465">
            <w:pPr>
              <w:pStyle w:val="ListParagraph"/>
              <w:numPr>
                <w:ilvl w:val="0"/>
                <w:numId w:val="31"/>
              </w:numPr>
              <w:ind w:left="317" w:hanging="283"/>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shd w:val="clear" w:color="auto" w:fill="F2F2F2" w:themeFill="background1" w:themeFillShade="F2"/>
          </w:tcPr>
          <w:p w14:paraId="6C0CB9F1" w14:textId="77777777" w:rsidR="00903089" w:rsidRPr="0031248D" w:rsidRDefault="00903089" w:rsidP="008C5439">
            <w:pPr>
              <w:rPr>
                <w:rFonts w:ascii="Century Gothic" w:hAnsi="Century Gothic"/>
                <w:b/>
                <w:bCs/>
                <w:sz w:val="18"/>
                <w:szCs w:val="18"/>
                <w:lang w:val="id-ID"/>
              </w:rPr>
            </w:pPr>
            <w:r w:rsidRPr="0031248D">
              <w:rPr>
                <w:rFonts w:ascii="Century Gothic" w:hAnsi="Century Gothic"/>
                <w:b/>
                <w:bCs/>
                <w:sz w:val="18"/>
                <w:szCs w:val="18"/>
                <w:lang w:val="id-ID"/>
              </w:rPr>
              <w:t>Human rights in Islam</w:t>
            </w:r>
          </w:p>
          <w:p w14:paraId="3F4646C4" w14:textId="77777777" w:rsidR="00903089" w:rsidRPr="0031248D" w:rsidRDefault="00903089" w:rsidP="008C5439">
            <w:pPr>
              <w:pStyle w:val="ListParagraph"/>
              <w:numPr>
                <w:ilvl w:val="0"/>
                <w:numId w:val="17"/>
              </w:numPr>
              <w:ind w:left="317" w:hanging="283"/>
              <w:rPr>
                <w:rFonts w:ascii="Century Gothic" w:hAnsi="Century Gothic"/>
                <w:bCs/>
                <w:sz w:val="18"/>
                <w:szCs w:val="18"/>
              </w:rPr>
            </w:pPr>
            <w:r w:rsidRPr="0031248D">
              <w:rPr>
                <w:rFonts w:ascii="Century Gothic" w:hAnsi="Century Gothic"/>
                <w:bCs/>
                <w:sz w:val="18"/>
                <w:szCs w:val="18"/>
              </w:rPr>
              <w:t>The concept of human rights in Islam: definition, basis, scope, goals</w:t>
            </w:r>
          </w:p>
          <w:p w14:paraId="06159C8E" w14:textId="77777777" w:rsidR="00903089" w:rsidRPr="0031248D" w:rsidRDefault="00903089" w:rsidP="008C5439">
            <w:pPr>
              <w:pStyle w:val="ListParagraph"/>
              <w:numPr>
                <w:ilvl w:val="0"/>
                <w:numId w:val="17"/>
              </w:numPr>
              <w:ind w:left="317" w:hanging="283"/>
              <w:rPr>
                <w:rFonts w:ascii="Century Gothic" w:hAnsi="Century Gothic"/>
                <w:bCs/>
                <w:sz w:val="18"/>
                <w:szCs w:val="18"/>
              </w:rPr>
            </w:pPr>
            <w:r w:rsidRPr="0031248D">
              <w:rPr>
                <w:rFonts w:ascii="Century Gothic" w:hAnsi="Century Gothic"/>
                <w:bCs/>
                <w:sz w:val="18"/>
                <w:szCs w:val="18"/>
              </w:rPr>
              <w:t xml:space="preserve">Principles of Human Rights in Islam </w:t>
            </w:r>
          </w:p>
          <w:p w14:paraId="0623B4C7" w14:textId="77777777" w:rsidR="00903089" w:rsidRPr="0031248D" w:rsidRDefault="00903089" w:rsidP="008C5439">
            <w:pPr>
              <w:pStyle w:val="ListParagraph"/>
              <w:numPr>
                <w:ilvl w:val="0"/>
                <w:numId w:val="17"/>
              </w:numPr>
              <w:ind w:left="317" w:hanging="283"/>
              <w:rPr>
                <w:rFonts w:ascii="Century Gothic" w:hAnsi="Century Gothic"/>
                <w:bCs/>
                <w:sz w:val="18"/>
                <w:szCs w:val="18"/>
              </w:rPr>
            </w:pPr>
            <w:r w:rsidRPr="0031248D">
              <w:rPr>
                <w:rFonts w:ascii="Century Gothic" w:hAnsi="Century Gothic"/>
                <w:bCs/>
                <w:sz w:val="18"/>
                <w:szCs w:val="18"/>
              </w:rPr>
              <w:t>Democracy in Islam (Medina charter) *</w:t>
            </w:r>
          </w:p>
          <w:p w14:paraId="22DAEAD2" w14:textId="77777777" w:rsidR="00903089" w:rsidRPr="0031248D" w:rsidRDefault="00903089" w:rsidP="008C5439">
            <w:pPr>
              <w:pStyle w:val="ListParagraph"/>
              <w:numPr>
                <w:ilvl w:val="0"/>
                <w:numId w:val="17"/>
              </w:numPr>
              <w:ind w:left="317" w:hanging="283"/>
              <w:rPr>
                <w:rFonts w:ascii="Century Gothic" w:hAnsi="Century Gothic"/>
                <w:bCs/>
                <w:sz w:val="18"/>
                <w:szCs w:val="18"/>
              </w:rPr>
            </w:pPr>
            <w:r w:rsidRPr="0031248D">
              <w:rPr>
                <w:rFonts w:ascii="Century Gothic" w:hAnsi="Century Gothic"/>
                <w:bCs/>
                <w:sz w:val="18"/>
                <w:szCs w:val="18"/>
              </w:rPr>
              <w:t>Gender Equality in Islamic perspective</w:t>
            </w:r>
          </w:p>
        </w:tc>
        <w:tc>
          <w:tcPr>
            <w:tcW w:w="1984" w:type="dxa"/>
            <w:shd w:val="clear" w:color="auto" w:fill="F2F2F2" w:themeFill="background1" w:themeFillShade="F2"/>
          </w:tcPr>
          <w:p w14:paraId="436F3A6E"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Presentation</w:t>
            </w:r>
          </w:p>
          <w:p w14:paraId="1D215405"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Discussion</w:t>
            </w:r>
          </w:p>
          <w:p w14:paraId="22A1174A"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Question and answer</w:t>
            </w:r>
          </w:p>
          <w:p w14:paraId="190732B3"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shd w:val="clear" w:color="auto" w:fill="F2F2F2" w:themeFill="background1" w:themeFillShade="F2"/>
          </w:tcPr>
          <w:p w14:paraId="4430B513"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Written test</w:t>
            </w:r>
          </w:p>
          <w:p w14:paraId="1B9F6EA6"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4E649A7D" w14:textId="77777777" w:rsidR="00903089" w:rsidRPr="0031248D" w:rsidRDefault="00903089" w:rsidP="00C151F5">
            <w:pPr>
              <w:rPr>
                <w:rFonts w:ascii="Century Gothic" w:hAnsi="Century Gothic"/>
                <w:sz w:val="18"/>
                <w:szCs w:val="18"/>
                <w:lang w:val="id-ID"/>
              </w:rPr>
            </w:pPr>
          </w:p>
        </w:tc>
        <w:tc>
          <w:tcPr>
            <w:tcW w:w="1276" w:type="dxa"/>
            <w:shd w:val="clear" w:color="auto" w:fill="F2F2F2" w:themeFill="background1" w:themeFillShade="F2"/>
          </w:tcPr>
          <w:p w14:paraId="0487927E" w14:textId="77777777" w:rsidR="00903089" w:rsidRPr="0031248D" w:rsidRDefault="00903089" w:rsidP="00C151F5">
            <w:pPr>
              <w:rPr>
                <w:rFonts w:ascii="Century Gothic" w:hAnsi="Century Gothic"/>
                <w:sz w:val="18"/>
                <w:szCs w:val="18"/>
                <w:lang w:val="id-ID"/>
              </w:rPr>
            </w:pPr>
          </w:p>
        </w:tc>
      </w:tr>
      <w:tr w:rsidR="0031248D" w:rsidRPr="0031248D" w14:paraId="187E7970" w14:textId="77777777" w:rsidTr="00E21B06">
        <w:tc>
          <w:tcPr>
            <w:tcW w:w="817" w:type="dxa"/>
          </w:tcPr>
          <w:p w14:paraId="391A09B9" w14:textId="77777777" w:rsidR="00903089"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XIII</w:t>
            </w:r>
          </w:p>
        </w:tc>
        <w:tc>
          <w:tcPr>
            <w:tcW w:w="1843" w:type="dxa"/>
          </w:tcPr>
          <w:p w14:paraId="36F3DE44" w14:textId="77777777" w:rsidR="00903089" w:rsidRPr="009914D6" w:rsidRDefault="00903089" w:rsidP="00A149F3">
            <w:pPr>
              <w:ind w:left="34"/>
              <w:rPr>
                <w:rFonts w:ascii="Century Gothic" w:hAnsi="Century Gothic"/>
                <w:sz w:val="18"/>
                <w:szCs w:val="18"/>
                <w:lang w:val="id-ID"/>
              </w:rPr>
            </w:pPr>
            <w:r w:rsidRPr="009914D6">
              <w:rPr>
                <w:rFonts w:ascii="Century Gothic" w:hAnsi="Century Gothic"/>
                <w:sz w:val="18"/>
                <w:szCs w:val="18"/>
                <w:lang w:val="id-ID"/>
              </w:rPr>
              <w:t xml:space="preserve">Students are able to analyze Science, Science, Technology and Art in Islam and </w:t>
            </w:r>
            <w:r w:rsidRPr="009914D6">
              <w:rPr>
                <w:rFonts w:ascii="Century Gothic" w:hAnsi="Century Gothic"/>
                <w:sz w:val="18"/>
                <w:szCs w:val="18"/>
                <w:lang w:val="id-ID"/>
              </w:rPr>
              <w:lastRenderedPageBreak/>
              <w:t>solve context-related problems</w:t>
            </w:r>
          </w:p>
        </w:tc>
        <w:tc>
          <w:tcPr>
            <w:tcW w:w="3260" w:type="dxa"/>
          </w:tcPr>
          <w:p w14:paraId="44A2AB4C" w14:textId="77777777" w:rsidR="00A149F3" w:rsidRPr="0031248D" w:rsidRDefault="005A6465" w:rsidP="00A149F3">
            <w:pPr>
              <w:pStyle w:val="ListParagraph"/>
              <w:numPr>
                <w:ilvl w:val="0"/>
                <w:numId w:val="32"/>
              </w:numPr>
              <w:ind w:left="317" w:hanging="283"/>
              <w:rPr>
                <w:rFonts w:ascii="Century Gothic" w:hAnsi="Century Gothic"/>
                <w:sz w:val="18"/>
                <w:szCs w:val="18"/>
                <w:lang w:val="id-ID"/>
              </w:rPr>
            </w:pPr>
            <w:r w:rsidRPr="0031248D">
              <w:rPr>
                <w:rFonts w:ascii="Century Gothic" w:hAnsi="Century Gothic"/>
                <w:sz w:val="18"/>
                <w:szCs w:val="18"/>
                <w:lang w:val="id-ID"/>
              </w:rPr>
              <w:lastRenderedPageBreak/>
              <w:t>Students understand presentation</w:t>
            </w:r>
          </w:p>
          <w:p w14:paraId="2F925F39" w14:textId="77777777" w:rsidR="00A149F3" w:rsidRPr="0031248D" w:rsidRDefault="005A6465" w:rsidP="00A149F3">
            <w:pPr>
              <w:pStyle w:val="ListParagraph"/>
              <w:numPr>
                <w:ilvl w:val="0"/>
                <w:numId w:val="32"/>
              </w:numPr>
              <w:ind w:left="317" w:hanging="283"/>
              <w:rPr>
                <w:rFonts w:ascii="Century Gothic" w:hAnsi="Century Gothic"/>
                <w:sz w:val="18"/>
                <w:szCs w:val="18"/>
                <w:lang w:val="id-ID"/>
              </w:rPr>
            </w:pPr>
            <w:r w:rsidRPr="0031248D">
              <w:rPr>
                <w:rFonts w:ascii="Century Gothic" w:hAnsi="Century Gothic"/>
                <w:sz w:val="18"/>
                <w:szCs w:val="18"/>
                <w:lang w:val="id-ID"/>
              </w:rPr>
              <w:t>Students discuss problems</w:t>
            </w:r>
          </w:p>
          <w:p w14:paraId="1D5BD4AB" w14:textId="77777777" w:rsidR="00A149F3" w:rsidRPr="0031248D" w:rsidRDefault="00A149F3" w:rsidP="005A6465">
            <w:pPr>
              <w:pStyle w:val="ListParagraph"/>
              <w:numPr>
                <w:ilvl w:val="0"/>
                <w:numId w:val="32"/>
              </w:numPr>
              <w:ind w:left="317" w:hanging="283"/>
              <w:rPr>
                <w:rFonts w:ascii="Century Gothic" w:hAnsi="Century Gothic"/>
                <w:sz w:val="18"/>
                <w:szCs w:val="18"/>
                <w:lang w:val="id-ID"/>
              </w:rPr>
            </w:pPr>
            <w:r w:rsidRPr="0031248D">
              <w:rPr>
                <w:rFonts w:ascii="Century Gothic" w:hAnsi="Century Gothic"/>
                <w:sz w:val="18"/>
                <w:szCs w:val="18"/>
                <w:lang w:val="id-ID"/>
              </w:rPr>
              <w:t>Students conclude</w:t>
            </w:r>
          </w:p>
          <w:p w14:paraId="66FA581F" w14:textId="77777777" w:rsidR="00903089" w:rsidRPr="0031248D" w:rsidRDefault="005A6465" w:rsidP="005A6465">
            <w:pPr>
              <w:pStyle w:val="ListParagraph"/>
              <w:numPr>
                <w:ilvl w:val="0"/>
                <w:numId w:val="32"/>
              </w:numPr>
              <w:ind w:left="317" w:hanging="283"/>
              <w:rPr>
                <w:rFonts w:ascii="Century Gothic" w:hAnsi="Century Gothic"/>
                <w:sz w:val="18"/>
                <w:szCs w:val="18"/>
                <w:lang w:val="id-ID"/>
              </w:rPr>
            </w:pPr>
            <w:r w:rsidRPr="0031248D">
              <w:rPr>
                <w:rFonts w:ascii="Century Gothic" w:hAnsi="Century Gothic"/>
                <w:sz w:val="18"/>
                <w:szCs w:val="18"/>
                <w:lang w:val="id-ID"/>
              </w:rPr>
              <w:lastRenderedPageBreak/>
              <w:t>Students complete assignments</w:t>
            </w:r>
          </w:p>
        </w:tc>
        <w:tc>
          <w:tcPr>
            <w:tcW w:w="3544" w:type="dxa"/>
          </w:tcPr>
          <w:p w14:paraId="2D13795A" w14:textId="77777777" w:rsidR="00903089" w:rsidRPr="0031248D" w:rsidRDefault="00903089" w:rsidP="008C5439">
            <w:pPr>
              <w:rPr>
                <w:rFonts w:ascii="Century Gothic" w:hAnsi="Century Gothic"/>
                <w:b/>
                <w:bCs/>
                <w:sz w:val="18"/>
                <w:szCs w:val="18"/>
                <w:lang w:val="id-ID"/>
              </w:rPr>
            </w:pPr>
            <w:r w:rsidRPr="0031248D">
              <w:rPr>
                <w:rFonts w:ascii="Century Gothic" w:hAnsi="Century Gothic"/>
                <w:b/>
                <w:bCs/>
                <w:sz w:val="18"/>
                <w:szCs w:val="18"/>
              </w:rPr>
              <w:lastRenderedPageBreak/>
              <w:t>IPTEKNI in Islam</w:t>
            </w:r>
          </w:p>
          <w:p w14:paraId="5F232E3C" w14:textId="77777777" w:rsidR="00903089" w:rsidRPr="0031248D" w:rsidRDefault="00903089" w:rsidP="008C5439">
            <w:pPr>
              <w:pStyle w:val="ListParagraph"/>
              <w:numPr>
                <w:ilvl w:val="0"/>
                <w:numId w:val="18"/>
              </w:numPr>
              <w:ind w:left="317" w:hanging="283"/>
              <w:rPr>
                <w:rFonts w:ascii="Century Gothic" w:hAnsi="Century Gothic"/>
                <w:sz w:val="18"/>
                <w:szCs w:val="18"/>
              </w:rPr>
            </w:pPr>
            <w:r w:rsidRPr="0031248D">
              <w:rPr>
                <w:rFonts w:ascii="Century Gothic" w:hAnsi="Century Gothic"/>
                <w:sz w:val="18"/>
                <w:szCs w:val="18"/>
              </w:rPr>
              <w:t>The concept of science and technology in Islam: meaning, elements, goals</w:t>
            </w:r>
          </w:p>
          <w:p w14:paraId="63B1AB02" w14:textId="77777777" w:rsidR="00903089" w:rsidRPr="0031248D" w:rsidRDefault="00903089" w:rsidP="008C5439">
            <w:pPr>
              <w:pStyle w:val="ListParagraph"/>
              <w:numPr>
                <w:ilvl w:val="0"/>
                <w:numId w:val="18"/>
              </w:numPr>
              <w:ind w:left="317" w:hanging="283"/>
              <w:rPr>
                <w:rFonts w:ascii="Century Gothic" w:hAnsi="Century Gothic"/>
                <w:sz w:val="18"/>
                <w:szCs w:val="18"/>
              </w:rPr>
            </w:pPr>
            <w:r w:rsidRPr="0031248D">
              <w:rPr>
                <w:rFonts w:ascii="Century Gothic" w:hAnsi="Century Gothic"/>
                <w:sz w:val="18"/>
                <w:szCs w:val="18"/>
              </w:rPr>
              <w:t>Islam and art</w:t>
            </w:r>
          </w:p>
          <w:p w14:paraId="31FA4531" w14:textId="77777777" w:rsidR="00903089" w:rsidRPr="0031248D" w:rsidRDefault="00903089" w:rsidP="008C5439">
            <w:pPr>
              <w:pStyle w:val="ListParagraph"/>
              <w:numPr>
                <w:ilvl w:val="0"/>
                <w:numId w:val="18"/>
              </w:numPr>
              <w:ind w:left="317" w:hanging="283"/>
              <w:rPr>
                <w:rFonts w:ascii="Century Gothic" w:hAnsi="Century Gothic"/>
                <w:sz w:val="18"/>
                <w:szCs w:val="18"/>
              </w:rPr>
            </w:pPr>
            <w:r w:rsidRPr="0031248D">
              <w:rPr>
                <w:rFonts w:ascii="Century Gothic" w:hAnsi="Century Gothic"/>
                <w:sz w:val="18"/>
                <w:szCs w:val="18"/>
              </w:rPr>
              <w:lastRenderedPageBreak/>
              <w:t>Islam and Culture</w:t>
            </w:r>
          </w:p>
          <w:p w14:paraId="693D3DFE" w14:textId="77777777" w:rsidR="00903089" w:rsidRPr="0031248D" w:rsidRDefault="00903089" w:rsidP="008C5439">
            <w:pPr>
              <w:pStyle w:val="ListParagraph"/>
              <w:numPr>
                <w:ilvl w:val="0"/>
                <w:numId w:val="18"/>
              </w:numPr>
              <w:ind w:left="317" w:hanging="283"/>
              <w:rPr>
                <w:rFonts w:ascii="Century Gothic" w:hAnsi="Century Gothic"/>
                <w:sz w:val="18"/>
                <w:szCs w:val="18"/>
              </w:rPr>
            </w:pPr>
            <w:r w:rsidRPr="0031248D">
              <w:rPr>
                <w:rFonts w:ascii="Century Gothic" w:hAnsi="Century Gothic"/>
                <w:sz w:val="18"/>
                <w:szCs w:val="18"/>
              </w:rPr>
              <w:t xml:space="preserve">Work ethic in Islam </w:t>
            </w:r>
          </w:p>
        </w:tc>
        <w:tc>
          <w:tcPr>
            <w:tcW w:w="1984" w:type="dxa"/>
          </w:tcPr>
          <w:p w14:paraId="6D802744"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lastRenderedPageBreak/>
              <w:t>Presentation</w:t>
            </w:r>
          </w:p>
          <w:p w14:paraId="686F4E6B"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Discussion</w:t>
            </w:r>
          </w:p>
          <w:p w14:paraId="11203C4F"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Question and answer</w:t>
            </w:r>
          </w:p>
          <w:p w14:paraId="1CB66995"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tcPr>
          <w:p w14:paraId="1CFD4C87"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Written test</w:t>
            </w:r>
          </w:p>
          <w:p w14:paraId="3C6D90E3"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525C36FF" w14:textId="77777777" w:rsidR="00903089" w:rsidRPr="0031248D" w:rsidRDefault="00903089" w:rsidP="00C151F5">
            <w:pPr>
              <w:rPr>
                <w:rFonts w:ascii="Century Gothic" w:hAnsi="Century Gothic"/>
                <w:sz w:val="18"/>
                <w:szCs w:val="18"/>
                <w:lang w:val="id-ID"/>
              </w:rPr>
            </w:pPr>
          </w:p>
        </w:tc>
        <w:tc>
          <w:tcPr>
            <w:tcW w:w="1276" w:type="dxa"/>
          </w:tcPr>
          <w:p w14:paraId="36B6A902" w14:textId="77777777" w:rsidR="00903089" w:rsidRPr="0031248D" w:rsidRDefault="00903089" w:rsidP="00C151F5">
            <w:pPr>
              <w:rPr>
                <w:rFonts w:ascii="Century Gothic" w:hAnsi="Century Gothic"/>
                <w:sz w:val="18"/>
                <w:szCs w:val="18"/>
                <w:lang w:val="id-ID"/>
              </w:rPr>
            </w:pPr>
          </w:p>
        </w:tc>
      </w:tr>
      <w:tr w:rsidR="0031248D" w:rsidRPr="0031248D" w14:paraId="54DE5F90" w14:textId="77777777" w:rsidTr="00E21B06">
        <w:tc>
          <w:tcPr>
            <w:tcW w:w="817" w:type="dxa"/>
            <w:shd w:val="clear" w:color="auto" w:fill="F2F2F2" w:themeFill="background1" w:themeFillShade="F2"/>
          </w:tcPr>
          <w:p w14:paraId="47056AA5" w14:textId="77777777" w:rsidR="00903089"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XIV</w:t>
            </w:r>
          </w:p>
        </w:tc>
        <w:tc>
          <w:tcPr>
            <w:tcW w:w="1843" w:type="dxa"/>
            <w:shd w:val="clear" w:color="auto" w:fill="F2F2F2" w:themeFill="background1" w:themeFillShade="F2"/>
          </w:tcPr>
          <w:p w14:paraId="35D9152F" w14:textId="77777777" w:rsidR="00903089" w:rsidRPr="0031248D" w:rsidRDefault="00903089" w:rsidP="0031248D">
            <w:pPr>
              <w:ind w:left="34"/>
              <w:rPr>
                <w:rFonts w:ascii="Century Gothic" w:hAnsi="Century Gothic"/>
                <w:sz w:val="18"/>
                <w:szCs w:val="18"/>
              </w:rPr>
            </w:pPr>
            <w:r w:rsidRPr="0031248D">
              <w:rPr>
                <w:rFonts w:ascii="Century Gothic" w:hAnsi="Century Gothic"/>
                <w:sz w:val="18"/>
                <w:szCs w:val="18"/>
              </w:rPr>
              <w:t>Students are able to analyze Islam and Muslims in Indonesia and resolve related context problems</w:t>
            </w:r>
          </w:p>
        </w:tc>
        <w:tc>
          <w:tcPr>
            <w:tcW w:w="3260" w:type="dxa"/>
            <w:shd w:val="clear" w:color="auto" w:fill="F2F2F2" w:themeFill="background1" w:themeFillShade="F2"/>
          </w:tcPr>
          <w:p w14:paraId="640E6C5C" w14:textId="77777777" w:rsidR="00A149F3" w:rsidRPr="0031248D" w:rsidRDefault="005A6465" w:rsidP="00A149F3">
            <w:pPr>
              <w:pStyle w:val="ListParagraph"/>
              <w:numPr>
                <w:ilvl w:val="0"/>
                <w:numId w:val="33"/>
              </w:numPr>
              <w:ind w:left="317" w:hanging="283"/>
              <w:rPr>
                <w:rFonts w:ascii="Century Gothic" w:hAnsi="Century Gothic"/>
                <w:sz w:val="18"/>
                <w:szCs w:val="18"/>
                <w:lang w:val="id-ID"/>
              </w:rPr>
            </w:pPr>
            <w:r w:rsidRPr="0031248D">
              <w:rPr>
                <w:rFonts w:ascii="Century Gothic" w:hAnsi="Century Gothic"/>
                <w:sz w:val="18"/>
                <w:szCs w:val="18"/>
                <w:lang w:val="id-ID"/>
              </w:rPr>
              <w:t>Students understand presentation</w:t>
            </w:r>
          </w:p>
          <w:p w14:paraId="185FFFC8" w14:textId="77777777" w:rsidR="00A149F3" w:rsidRPr="0031248D" w:rsidRDefault="005A6465" w:rsidP="00A149F3">
            <w:pPr>
              <w:pStyle w:val="ListParagraph"/>
              <w:numPr>
                <w:ilvl w:val="0"/>
                <w:numId w:val="33"/>
              </w:numPr>
              <w:ind w:left="317" w:hanging="283"/>
              <w:rPr>
                <w:rFonts w:ascii="Century Gothic" w:hAnsi="Century Gothic"/>
                <w:sz w:val="18"/>
                <w:szCs w:val="18"/>
                <w:lang w:val="id-ID"/>
              </w:rPr>
            </w:pPr>
            <w:r w:rsidRPr="0031248D">
              <w:rPr>
                <w:rFonts w:ascii="Century Gothic" w:hAnsi="Century Gothic"/>
                <w:sz w:val="18"/>
                <w:szCs w:val="18"/>
                <w:lang w:val="id-ID"/>
              </w:rPr>
              <w:t>Students discuss problems</w:t>
            </w:r>
          </w:p>
          <w:p w14:paraId="35E466E3" w14:textId="77777777" w:rsidR="00A149F3" w:rsidRPr="0031248D" w:rsidRDefault="005A6465" w:rsidP="005A6465">
            <w:pPr>
              <w:pStyle w:val="ListParagraph"/>
              <w:numPr>
                <w:ilvl w:val="0"/>
                <w:numId w:val="33"/>
              </w:numPr>
              <w:ind w:left="317" w:hanging="283"/>
              <w:rPr>
                <w:rFonts w:ascii="Century Gothic" w:hAnsi="Century Gothic"/>
                <w:sz w:val="18"/>
                <w:szCs w:val="18"/>
                <w:lang w:val="id-ID"/>
              </w:rPr>
            </w:pPr>
            <w:r w:rsidRPr="0031248D">
              <w:rPr>
                <w:rFonts w:ascii="Century Gothic" w:hAnsi="Century Gothic"/>
                <w:sz w:val="18"/>
                <w:szCs w:val="18"/>
                <w:lang w:val="id-ID"/>
              </w:rPr>
              <w:t>Students conclude</w:t>
            </w:r>
          </w:p>
          <w:p w14:paraId="164BD408" w14:textId="77777777" w:rsidR="00903089" w:rsidRPr="0031248D" w:rsidRDefault="005A6465" w:rsidP="005A6465">
            <w:pPr>
              <w:pStyle w:val="ListParagraph"/>
              <w:numPr>
                <w:ilvl w:val="0"/>
                <w:numId w:val="33"/>
              </w:numPr>
              <w:ind w:left="317" w:hanging="283"/>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shd w:val="clear" w:color="auto" w:fill="F2F2F2" w:themeFill="background1" w:themeFillShade="F2"/>
          </w:tcPr>
          <w:p w14:paraId="7611E7E8" w14:textId="77777777" w:rsidR="00903089" w:rsidRPr="0031248D" w:rsidRDefault="00903089" w:rsidP="008C5439">
            <w:pPr>
              <w:rPr>
                <w:rFonts w:ascii="Century Gothic" w:hAnsi="Century Gothic"/>
                <w:b/>
                <w:bCs/>
                <w:sz w:val="18"/>
                <w:szCs w:val="18"/>
                <w:lang w:val="id-ID"/>
              </w:rPr>
            </w:pPr>
            <w:r w:rsidRPr="00B848F9">
              <w:rPr>
                <w:rFonts w:ascii="Century Gothic" w:hAnsi="Century Gothic"/>
                <w:b/>
                <w:bCs/>
                <w:sz w:val="18"/>
                <w:szCs w:val="18"/>
              </w:rPr>
              <w:t>Islam and Muslim Traditions in Indonesia</w:t>
            </w:r>
          </w:p>
          <w:p w14:paraId="27FAA78B" w14:textId="77777777" w:rsidR="00903089" w:rsidRPr="0031248D" w:rsidRDefault="00903089" w:rsidP="008C5439">
            <w:pPr>
              <w:pStyle w:val="ListParagraph"/>
              <w:numPr>
                <w:ilvl w:val="0"/>
                <w:numId w:val="19"/>
              </w:numPr>
              <w:ind w:left="317" w:hanging="283"/>
              <w:rPr>
                <w:rFonts w:ascii="Century Gothic" w:hAnsi="Century Gothic"/>
                <w:sz w:val="18"/>
                <w:szCs w:val="18"/>
              </w:rPr>
            </w:pPr>
            <w:r w:rsidRPr="0031248D">
              <w:rPr>
                <w:rFonts w:ascii="Century Gothic" w:hAnsi="Century Gothic"/>
                <w:sz w:val="18"/>
                <w:szCs w:val="18"/>
              </w:rPr>
              <w:t>Islam in Indonesia: History and style of teachings.</w:t>
            </w:r>
          </w:p>
          <w:p w14:paraId="55FA4780" w14:textId="77777777" w:rsidR="00903089" w:rsidRPr="0031248D" w:rsidRDefault="00903089" w:rsidP="008C5439">
            <w:pPr>
              <w:pStyle w:val="ListParagraph"/>
              <w:numPr>
                <w:ilvl w:val="0"/>
                <w:numId w:val="19"/>
              </w:numPr>
              <w:ind w:left="317" w:hanging="283"/>
              <w:rPr>
                <w:rFonts w:ascii="Century Gothic" w:hAnsi="Century Gothic"/>
                <w:sz w:val="18"/>
                <w:szCs w:val="18"/>
              </w:rPr>
            </w:pPr>
            <w:r w:rsidRPr="0031248D">
              <w:rPr>
                <w:rFonts w:ascii="Century Gothic" w:hAnsi="Century Gothic"/>
                <w:sz w:val="18"/>
                <w:szCs w:val="18"/>
              </w:rPr>
              <w:t xml:space="preserve">Acculturation of Islam and culture in Indonesia </w:t>
            </w:r>
          </w:p>
          <w:p w14:paraId="7D95E8B1" w14:textId="77777777" w:rsidR="00903089" w:rsidRPr="0031248D" w:rsidRDefault="00903089" w:rsidP="008C5439">
            <w:pPr>
              <w:pStyle w:val="ListParagraph"/>
              <w:numPr>
                <w:ilvl w:val="0"/>
                <w:numId w:val="19"/>
              </w:numPr>
              <w:ind w:left="317" w:hanging="283"/>
              <w:rPr>
                <w:rFonts w:ascii="Century Gothic" w:hAnsi="Century Gothic"/>
                <w:sz w:val="18"/>
                <w:szCs w:val="18"/>
              </w:rPr>
            </w:pPr>
            <w:r w:rsidRPr="0031248D">
              <w:rPr>
                <w:rFonts w:ascii="Century Gothic" w:hAnsi="Century Gothic"/>
                <w:sz w:val="18"/>
                <w:szCs w:val="18"/>
              </w:rPr>
              <w:t>Contribution of Muslims to the Nation and State</w:t>
            </w:r>
          </w:p>
          <w:p w14:paraId="7B0CBD6B" w14:textId="77777777" w:rsidR="00903089" w:rsidRPr="0031248D" w:rsidRDefault="00903089" w:rsidP="008C5439">
            <w:pPr>
              <w:pStyle w:val="ListParagraph"/>
              <w:numPr>
                <w:ilvl w:val="0"/>
                <w:numId w:val="19"/>
              </w:numPr>
              <w:ind w:left="317" w:hanging="283"/>
              <w:rPr>
                <w:rFonts w:ascii="Century Gothic" w:hAnsi="Century Gothic"/>
                <w:sz w:val="18"/>
                <w:szCs w:val="18"/>
              </w:rPr>
            </w:pPr>
            <w:r w:rsidRPr="0031248D">
              <w:rPr>
                <w:rFonts w:ascii="Century Gothic" w:hAnsi="Century Gothic"/>
                <w:sz w:val="18"/>
                <w:szCs w:val="18"/>
              </w:rPr>
              <w:t xml:space="preserve">Contemporary Islamic Movements in Indonesia (Salafi, Wahabi, Congregation </w:t>
            </w:r>
            <w:proofErr w:type="spellStart"/>
            <w:r w:rsidRPr="0031248D">
              <w:rPr>
                <w:rFonts w:ascii="Century Gothic" w:hAnsi="Century Gothic"/>
                <w:sz w:val="18"/>
                <w:szCs w:val="18"/>
              </w:rPr>
              <w:t>Tablig</w:t>
            </w:r>
            <w:proofErr w:type="spellEnd"/>
            <w:r w:rsidRPr="0031248D">
              <w:rPr>
                <w:rFonts w:ascii="Century Gothic" w:hAnsi="Century Gothic"/>
                <w:sz w:val="18"/>
                <w:szCs w:val="18"/>
              </w:rPr>
              <w:t xml:space="preserve">, </w:t>
            </w:r>
            <w:proofErr w:type="spellStart"/>
            <w:r w:rsidRPr="0031248D">
              <w:rPr>
                <w:rFonts w:ascii="Century Gothic" w:hAnsi="Century Gothic"/>
                <w:sz w:val="18"/>
                <w:szCs w:val="18"/>
              </w:rPr>
              <w:t>Hizbut</w:t>
            </w:r>
            <w:proofErr w:type="spellEnd"/>
            <w:r w:rsidRPr="0031248D">
              <w:rPr>
                <w:rFonts w:ascii="Century Gothic" w:hAnsi="Century Gothic"/>
                <w:sz w:val="18"/>
                <w:szCs w:val="18"/>
              </w:rPr>
              <w:t xml:space="preserve"> Tahrir Indonesia, Liberal Islam and Islam Nusantara) *</w:t>
            </w:r>
          </w:p>
        </w:tc>
        <w:tc>
          <w:tcPr>
            <w:tcW w:w="1984" w:type="dxa"/>
            <w:shd w:val="clear" w:color="auto" w:fill="F2F2F2" w:themeFill="background1" w:themeFillShade="F2"/>
          </w:tcPr>
          <w:p w14:paraId="32CB9A19"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Presentation</w:t>
            </w:r>
          </w:p>
          <w:p w14:paraId="47E37E09"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Discussion</w:t>
            </w:r>
          </w:p>
          <w:p w14:paraId="7D66E7A6"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Question and answer</w:t>
            </w:r>
          </w:p>
          <w:p w14:paraId="6FD1B6F9"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shd w:val="clear" w:color="auto" w:fill="F2F2F2" w:themeFill="background1" w:themeFillShade="F2"/>
          </w:tcPr>
          <w:p w14:paraId="5B656F68"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Written test</w:t>
            </w:r>
          </w:p>
          <w:p w14:paraId="5D6FD9D9"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27053758" w14:textId="77777777" w:rsidR="00903089" w:rsidRPr="0031248D" w:rsidRDefault="00903089" w:rsidP="00C151F5">
            <w:pPr>
              <w:rPr>
                <w:rFonts w:ascii="Century Gothic" w:hAnsi="Century Gothic"/>
                <w:sz w:val="18"/>
                <w:szCs w:val="18"/>
                <w:lang w:val="id-ID"/>
              </w:rPr>
            </w:pPr>
          </w:p>
        </w:tc>
        <w:tc>
          <w:tcPr>
            <w:tcW w:w="1276" w:type="dxa"/>
            <w:shd w:val="clear" w:color="auto" w:fill="F2F2F2" w:themeFill="background1" w:themeFillShade="F2"/>
          </w:tcPr>
          <w:p w14:paraId="0E28F8D3" w14:textId="77777777" w:rsidR="00903089" w:rsidRPr="0031248D" w:rsidRDefault="00903089" w:rsidP="00C151F5">
            <w:pPr>
              <w:rPr>
                <w:rFonts w:ascii="Century Gothic" w:hAnsi="Century Gothic"/>
                <w:sz w:val="18"/>
                <w:szCs w:val="18"/>
                <w:lang w:val="id-ID"/>
              </w:rPr>
            </w:pPr>
          </w:p>
        </w:tc>
      </w:tr>
      <w:tr w:rsidR="0031248D" w:rsidRPr="0031248D" w14:paraId="496578B2" w14:textId="77777777" w:rsidTr="00E21B06">
        <w:tc>
          <w:tcPr>
            <w:tcW w:w="817" w:type="dxa"/>
          </w:tcPr>
          <w:p w14:paraId="7204F7E4" w14:textId="77777777" w:rsidR="00903089" w:rsidRPr="0031248D" w:rsidRDefault="00903089" w:rsidP="00C151F5">
            <w:pPr>
              <w:rPr>
                <w:rFonts w:ascii="Century Gothic" w:hAnsi="Century Gothic"/>
                <w:sz w:val="18"/>
                <w:szCs w:val="18"/>
                <w:lang w:val="id-ID"/>
              </w:rPr>
            </w:pPr>
            <w:r w:rsidRPr="0031248D">
              <w:rPr>
                <w:rFonts w:ascii="Century Gothic" w:hAnsi="Century Gothic"/>
                <w:sz w:val="18"/>
                <w:szCs w:val="18"/>
                <w:lang w:val="id-ID"/>
              </w:rPr>
              <w:t>XV</w:t>
            </w:r>
          </w:p>
        </w:tc>
        <w:tc>
          <w:tcPr>
            <w:tcW w:w="1843" w:type="dxa"/>
          </w:tcPr>
          <w:p w14:paraId="43A6EB33" w14:textId="77777777" w:rsidR="00903089" w:rsidRPr="009914D6" w:rsidRDefault="00903089" w:rsidP="0031248D">
            <w:pPr>
              <w:rPr>
                <w:rFonts w:ascii="Century Gothic" w:hAnsi="Century Gothic"/>
                <w:bCs/>
                <w:sz w:val="18"/>
                <w:szCs w:val="18"/>
                <w:lang w:val="id-ID"/>
              </w:rPr>
            </w:pPr>
            <w:r w:rsidRPr="009914D6">
              <w:rPr>
                <w:rFonts w:ascii="Century Gothic" w:hAnsi="Century Gothic"/>
                <w:bCs/>
                <w:sz w:val="18"/>
                <w:szCs w:val="18"/>
                <w:lang w:val="id-ID"/>
              </w:rPr>
              <w:t>Students are able to analyze Islamic Student Ethics and solve context-related problems</w:t>
            </w:r>
          </w:p>
        </w:tc>
        <w:tc>
          <w:tcPr>
            <w:tcW w:w="3260" w:type="dxa"/>
          </w:tcPr>
          <w:p w14:paraId="7599E9A7" w14:textId="77777777" w:rsidR="00A149F3" w:rsidRPr="0031248D" w:rsidRDefault="005A6465" w:rsidP="00A149F3">
            <w:pPr>
              <w:pStyle w:val="ListParagraph"/>
              <w:numPr>
                <w:ilvl w:val="0"/>
                <w:numId w:val="34"/>
              </w:numPr>
              <w:ind w:left="317" w:hanging="317"/>
              <w:rPr>
                <w:rFonts w:ascii="Century Gothic" w:hAnsi="Century Gothic"/>
                <w:sz w:val="18"/>
                <w:szCs w:val="18"/>
                <w:lang w:val="id-ID"/>
              </w:rPr>
            </w:pPr>
            <w:r w:rsidRPr="0031248D">
              <w:rPr>
                <w:rFonts w:ascii="Century Gothic" w:hAnsi="Century Gothic"/>
                <w:sz w:val="18"/>
                <w:szCs w:val="18"/>
                <w:lang w:val="id-ID"/>
              </w:rPr>
              <w:t>Students understand presentation</w:t>
            </w:r>
          </w:p>
          <w:p w14:paraId="2CA59B9D" w14:textId="77777777" w:rsidR="00A149F3" w:rsidRPr="0031248D" w:rsidRDefault="005A6465" w:rsidP="00A149F3">
            <w:pPr>
              <w:pStyle w:val="ListParagraph"/>
              <w:numPr>
                <w:ilvl w:val="0"/>
                <w:numId w:val="34"/>
              </w:numPr>
              <w:ind w:left="317" w:hanging="317"/>
              <w:rPr>
                <w:rFonts w:ascii="Century Gothic" w:hAnsi="Century Gothic"/>
                <w:sz w:val="18"/>
                <w:szCs w:val="18"/>
                <w:lang w:val="id-ID"/>
              </w:rPr>
            </w:pPr>
            <w:r w:rsidRPr="0031248D">
              <w:rPr>
                <w:rFonts w:ascii="Century Gothic" w:hAnsi="Century Gothic"/>
                <w:sz w:val="18"/>
                <w:szCs w:val="18"/>
                <w:lang w:val="id-ID"/>
              </w:rPr>
              <w:t>Students discuss problems</w:t>
            </w:r>
          </w:p>
          <w:p w14:paraId="684F97E5" w14:textId="77777777" w:rsidR="00A149F3" w:rsidRPr="0031248D" w:rsidRDefault="005A6465" w:rsidP="005A6465">
            <w:pPr>
              <w:pStyle w:val="ListParagraph"/>
              <w:numPr>
                <w:ilvl w:val="0"/>
                <w:numId w:val="34"/>
              </w:numPr>
              <w:ind w:left="317" w:hanging="317"/>
              <w:rPr>
                <w:rFonts w:ascii="Century Gothic" w:hAnsi="Century Gothic"/>
                <w:sz w:val="18"/>
                <w:szCs w:val="18"/>
                <w:lang w:val="id-ID"/>
              </w:rPr>
            </w:pPr>
            <w:r w:rsidRPr="0031248D">
              <w:rPr>
                <w:rFonts w:ascii="Century Gothic" w:hAnsi="Century Gothic"/>
                <w:sz w:val="18"/>
                <w:szCs w:val="18"/>
                <w:lang w:val="id-ID"/>
              </w:rPr>
              <w:t>Students conclude</w:t>
            </w:r>
          </w:p>
          <w:p w14:paraId="50831F6E" w14:textId="77777777" w:rsidR="00903089" w:rsidRPr="0031248D" w:rsidRDefault="005A6465" w:rsidP="005A6465">
            <w:pPr>
              <w:pStyle w:val="ListParagraph"/>
              <w:numPr>
                <w:ilvl w:val="0"/>
                <w:numId w:val="34"/>
              </w:numPr>
              <w:ind w:left="317" w:hanging="317"/>
              <w:rPr>
                <w:rFonts w:ascii="Century Gothic" w:hAnsi="Century Gothic"/>
                <w:sz w:val="18"/>
                <w:szCs w:val="18"/>
                <w:lang w:val="id-ID"/>
              </w:rPr>
            </w:pPr>
            <w:r w:rsidRPr="0031248D">
              <w:rPr>
                <w:rFonts w:ascii="Century Gothic" w:hAnsi="Century Gothic"/>
                <w:sz w:val="18"/>
                <w:szCs w:val="18"/>
                <w:lang w:val="id-ID"/>
              </w:rPr>
              <w:t>Students complete assignments</w:t>
            </w:r>
          </w:p>
        </w:tc>
        <w:tc>
          <w:tcPr>
            <w:tcW w:w="3544" w:type="dxa"/>
          </w:tcPr>
          <w:p w14:paraId="5159A6BC" w14:textId="77777777" w:rsidR="00903089" w:rsidRPr="0031248D" w:rsidRDefault="00903089" w:rsidP="0031248D">
            <w:pPr>
              <w:rPr>
                <w:rFonts w:ascii="Century Gothic" w:hAnsi="Century Gothic"/>
                <w:b/>
                <w:bCs/>
                <w:sz w:val="18"/>
                <w:szCs w:val="18"/>
                <w:lang w:val="id-ID"/>
              </w:rPr>
            </w:pPr>
            <w:r w:rsidRPr="0031248D">
              <w:rPr>
                <w:rFonts w:ascii="Century Gothic" w:hAnsi="Century Gothic"/>
                <w:b/>
                <w:bCs/>
                <w:sz w:val="18"/>
                <w:szCs w:val="18"/>
              </w:rPr>
              <w:t>Islamic Student Ethics</w:t>
            </w:r>
          </w:p>
          <w:p w14:paraId="775E6A16" w14:textId="77777777" w:rsidR="00903089" w:rsidRPr="0031248D" w:rsidRDefault="00903089" w:rsidP="0031248D">
            <w:pPr>
              <w:rPr>
                <w:rFonts w:ascii="Century Gothic" w:hAnsi="Century Gothic"/>
                <w:bCs/>
                <w:sz w:val="18"/>
                <w:szCs w:val="18"/>
              </w:rPr>
            </w:pPr>
            <w:r w:rsidRPr="0031248D">
              <w:rPr>
                <w:rFonts w:ascii="Century Gothic" w:hAnsi="Century Gothic"/>
                <w:bCs/>
                <w:sz w:val="18"/>
                <w:szCs w:val="18"/>
              </w:rPr>
              <w:t>a. Ethics Requires knowledge</w:t>
            </w:r>
          </w:p>
          <w:p w14:paraId="7C18CE7E" w14:textId="77777777" w:rsidR="00903089" w:rsidRPr="0031248D" w:rsidRDefault="00903089" w:rsidP="0031248D">
            <w:pPr>
              <w:rPr>
                <w:rFonts w:ascii="Century Gothic" w:hAnsi="Century Gothic"/>
                <w:bCs/>
                <w:sz w:val="18"/>
                <w:szCs w:val="18"/>
              </w:rPr>
            </w:pPr>
            <w:r w:rsidRPr="0031248D">
              <w:rPr>
                <w:rFonts w:ascii="Century Gothic" w:hAnsi="Century Gothic"/>
                <w:bCs/>
                <w:sz w:val="18"/>
                <w:szCs w:val="18"/>
              </w:rPr>
              <w:t>b. Eating and drinking etiquette</w:t>
            </w:r>
          </w:p>
          <w:p w14:paraId="5EB6A564" w14:textId="77777777" w:rsidR="00903089" w:rsidRPr="0031248D" w:rsidRDefault="00903089" w:rsidP="0031248D">
            <w:pPr>
              <w:rPr>
                <w:rFonts w:ascii="Century Gothic" w:hAnsi="Century Gothic"/>
                <w:bCs/>
                <w:sz w:val="18"/>
                <w:szCs w:val="18"/>
              </w:rPr>
            </w:pPr>
            <w:r w:rsidRPr="0031248D">
              <w:rPr>
                <w:rFonts w:ascii="Century Gothic" w:hAnsi="Century Gothic"/>
                <w:bCs/>
                <w:sz w:val="18"/>
                <w:szCs w:val="18"/>
              </w:rPr>
              <w:t>c. dress etiquette</w:t>
            </w:r>
          </w:p>
          <w:p w14:paraId="1FF3E3A4" w14:textId="77777777" w:rsidR="00903089" w:rsidRPr="0031248D" w:rsidRDefault="00903089" w:rsidP="0031248D">
            <w:pPr>
              <w:rPr>
                <w:rFonts w:ascii="Century Gothic" w:hAnsi="Century Gothic"/>
                <w:bCs/>
                <w:sz w:val="18"/>
                <w:szCs w:val="18"/>
              </w:rPr>
            </w:pPr>
            <w:r w:rsidRPr="0031248D">
              <w:rPr>
                <w:rFonts w:ascii="Century Gothic" w:hAnsi="Century Gothic"/>
                <w:bCs/>
                <w:sz w:val="18"/>
                <w:szCs w:val="18"/>
              </w:rPr>
              <w:t>d. social ethics</w:t>
            </w:r>
          </w:p>
        </w:tc>
        <w:tc>
          <w:tcPr>
            <w:tcW w:w="1984" w:type="dxa"/>
          </w:tcPr>
          <w:p w14:paraId="6A70DD26"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Presentation</w:t>
            </w:r>
          </w:p>
          <w:p w14:paraId="06E0DB17"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Discussion</w:t>
            </w:r>
          </w:p>
          <w:p w14:paraId="7B41C47D"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Question and answer</w:t>
            </w:r>
          </w:p>
          <w:p w14:paraId="251BE606" w14:textId="77777777" w:rsidR="00903089" w:rsidRPr="0031248D" w:rsidRDefault="00903089" w:rsidP="0031248D">
            <w:pPr>
              <w:rPr>
                <w:rFonts w:ascii="Century Gothic" w:hAnsi="Century Gothic"/>
                <w:sz w:val="18"/>
                <w:szCs w:val="18"/>
                <w:lang w:val="id-ID"/>
              </w:rPr>
            </w:pPr>
            <w:r w:rsidRPr="0031248D">
              <w:rPr>
                <w:rFonts w:ascii="Century Gothic" w:hAnsi="Century Gothic"/>
                <w:sz w:val="18"/>
                <w:szCs w:val="18"/>
                <w:lang w:val="id-ID"/>
              </w:rPr>
              <w:t>Assignment</w:t>
            </w:r>
          </w:p>
        </w:tc>
        <w:tc>
          <w:tcPr>
            <w:tcW w:w="1985" w:type="dxa"/>
          </w:tcPr>
          <w:p w14:paraId="3A543C56"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Written test</w:t>
            </w:r>
          </w:p>
          <w:p w14:paraId="4C9B8602" w14:textId="77777777" w:rsidR="005E7C01" w:rsidRPr="0031248D" w:rsidRDefault="005E7C01" w:rsidP="005E7C01">
            <w:pPr>
              <w:rPr>
                <w:rFonts w:ascii="Century Gothic" w:hAnsi="Century Gothic"/>
                <w:sz w:val="18"/>
                <w:szCs w:val="18"/>
                <w:lang w:val="id-ID"/>
              </w:rPr>
            </w:pPr>
            <w:r w:rsidRPr="0031248D">
              <w:rPr>
                <w:rFonts w:ascii="Century Gothic" w:hAnsi="Century Gothic"/>
                <w:sz w:val="18"/>
                <w:szCs w:val="18"/>
                <w:lang w:val="id-ID"/>
              </w:rPr>
              <w:t>Performance</w:t>
            </w:r>
          </w:p>
          <w:p w14:paraId="0570E19B" w14:textId="77777777" w:rsidR="00903089" w:rsidRPr="0031248D" w:rsidRDefault="00903089" w:rsidP="00C151F5">
            <w:pPr>
              <w:rPr>
                <w:rFonts w:ascii="Century Gothic" w:hAnsi="Century Gothic"/>
                <w:sz w:val="18"/>
                <w:szCs w:val="18"/>
                <w:lang w:val="id-ID"/>
              </w:rPr>
            </w:pPr>
          </w:p>
        </w:tc>
        <w:tc>
          <w:tcPr>
            <w:tcW w:w="1276" w:type="dxa"/>
          </w:tcPr>
          <w:p w14:paraId="568BB9D8" w14:textId="77777777" w:rsidR="00903089" w:rsidRPr="0031248D" w:rsidRDefault="00903089" w:rsidP="00C151F5">
            <w:pPr>
              <w:rPr>
                <w:rFonts w:ascii="Century Gothic" w:hAnsi="Century Gothic"/>
                <w:sz w:val="18"/>
                <w:szCs w:val="18"/>
                <w:lang w:val="id-ID"/>
              </w:rPr>
            </w:pPr>
          </w:p>
        </w:tc>
      </w:tr>
      <w:tr w:rsidR="0031248D" w:rsidRPr="0031248D" w14:paraId="43FAB4F7" w14:textId="77777777" w:rsidTr="00E21B06">
        <w:tc>
          <w:tcPr>
            <w:tcW w:w="817" w:type="dxa"/>
          </w:tcPr>
          <w:p w14:paraId="54D42DB6" w14:textId="77777777" w:rsidR="0031248D" w:rsidRPr="0031248D" w:rsidRDefault="0031248D" w:rsidP="00C151F5">
            <w:pPr>
              <w:rPr>
                <w:rFonts w:ascii="Century Gothic" w:hAnsi="Century Gothic"/>
                <w:sz w:val="18"/>
                <w:szCs w:val="18"/>
                <w:lang w:val="id-ID"/>
              </w:rPr>
            </w:pPr>
            <w:r>
              <w:rPr>
                <w:rFonts w:ascii="Century Gothic" w:hAnsi="Century Gothic"/>
                <w:sz w:val="18"/>
                <w:szCs w:val="18"/>
                <w:lang w:val="id-ID"/>
              </w:rPr>
              <w:t>XVI</w:t>
            </w:r>
          </w:p>
        </w:tc>
        <w:tc>
          <w:tcPr>
            <w:tcW w:w="13892" w:type="dxa"/>
            <w:gridSpan w:val="6"/>
            <w:shd w:val="clear" w:color="auto" w:fill="002060"/>
          </w:tcPr>
          <w:p w14:paraId="6AEA9248" w14:textId="77777777" w:rsidR="0031248D" w:rsidRPr="0031248D" w:rsidRDefault="0031248D" w:rsidP="0031248D">
            <w:pPr>
              <w:jc w:val="center"/>
              <w:rPr>
                <w:rFonts w:ascii="Century Gothic" w:hAnsi="Century Gothic"/>
                <w:b/>
                <w:sz w:val="18"/>
                <w:szCs w:val="18"/>
                <w:lang w:val="id-ID"/>
              </w:rPr>
            </w:pPr>
            <w:r w:rsidRPr="0031248D">
              <w:rPr>
                <w:rFonts w:ascii="Century Gothic" w:hAnsi="Century Gothic"/>
                <w:b/>
                <w:sz w:val="18"/>
                <w:szCs w:val="18"/>
                <w:lang w:val="id-ID"/>
              </w:rPr>
              <w:t>FINAL EXAMS</w:t>
            </w:r>
          </w:p>
        </w:tc>
      </w:tr>
    </w:tbl>
    <w:p w14:paraId="03FD3549" w14:textId="77777777" w:rsidR="00292386" w:rsidRDefault="00292386" w:rsidP="003E6A27">
      <w:pPr>
        <w:spacing w:line="2" w:lineRule="exact"/>
        <w:rPr>
          <w:sz w:val="20"/>
          <w:szCs w:val="20"/>
        </w:rPr>
      </w:pPr>
    </w:p>
    <w:p w14:paraId="23F1E4EC" w14:textId="77777777" w:rsidR="00E21B06" w:rsidRDefault="00E21B06" w:rsidP="00E21B06">
      <w:pPr>
        <w:rPr>
          <w:b/>
          <w:lang w:val="id-ID" w:eastAsia="x-none"/>
        </w:rPr>
      </w:pPr>
    </w:p>
    <w:p w14:paraId="11E7FC71" w14:textId="77777777" w:rsidR="00E21B06" w:rsidRDefault="00E21B06" w:rsidP="00E21B06">
      <w:pPr>
        <w:rPr>
          <w:b/>
          <w:lang w:val="id-ID" w:eastAsia="x-none"/>
        </w:rPr>
      </w:pPr>
      <w:r>
        <w:rPr>
          <w:b/>
          <w:lang w:val="id-ID" w:eastAsia="x-none"/>
        </w:rPr>
        <w:t>Scoring/Grading level description</w:t>
      </w:r>
    </w:p>
    <w:p w14:paraId="0BCC3234" w14:textId="77777777" w:rsidR="00E21B06" w:rsidRDefault="00E21B06" w:rsidP="00E21B06">
      <w:pPr>
        <w:rPr>
          <w:b/>
          <w:lang w:val="id-ID" w:eastAsia="x-none"/>
        </w:rPr>
      </w:pPr>
    </w:p>
    <w:tbl>
      <w:tblPr>
        <w:tblW w:w="11256" w:type="dxa"/>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71"/>
        <w:gridCol w:w="2236"/>
        <w:gridCol w:w="2277"/>
        <w:gridCol w:w="2236"/>
      </w:tblGrid>
      <w:tr w:rsidR="00E21B06" w14:paraId="07AD0B00" w14:textId="77777777" w:rsidTr="00E21B06">
        <w:tc>
          <w:tcPr>
            <w:tcW w:w="2236" w:type="dxa"/>
            <w:tcBorders>
              <w:top w:val="single" w:sz="4" w:space="0" w:color="auto"/>
              <w:left w:val="single" w:sz="4" w:space="0" w:color="auto"/>
              <w:bottom w:val="single" w:sz="4" w:space="0" w:color="auto"/>
              <w:right w:val="single" w:sz="4" w:space="0" w:color="auto"/>
            </w:tcBorders>
          </w:tcPr>
          <w:p w14:paraId="33AE9C61" w14:textId="77777777" w:rsidR="00E21B06" w:rsidRDefault="00E21B06">
            <w:pPr>
              <w:rPr>
                <w:rFonts w:ascii="Calibri" w:hAnsi="Calibri" w:cs="Calibri"/>
                <w:b/>
                <w:lang w:val="id-ID" w:eastAsia="x-none"/>
              </w:rPr>
            </w:pPr>
          </w:p>
        </w:tc>
        <w:tc>
          <w:tcPr>
            <w:tcW w:w="2271" w:type="dxa"/>
            <w:tcBorders>
              <w:top w:val="single" w:sz="4" w:space="0" w:color="auto"/>
              <w:left w:val="single" w:sz="4" w:space="0" w:color="auto"/>
              <w:bottom w:val="single" w:sz="4" w:space="0" w:color="auto"/>
              <w:right w:val="single" w:sz="4" w:space="0" w:color="auto"/>
            </w:tcBorders>
            <w:hideMark/>
          </w:tcPr>
          <w:p w14:paraId="4CB20483" w14:textId="77777777" w:rsidR="00E21B06" w:rsidRDefault="00E21B06">
            <w:pPr>
              <w:rPr>
                <w:rFonts w:ascii="Calibri" w:hAnsi="Calibri" w:cs="Calibri"/>
                <w:b/>
                <w:lang w:val="id-ID" w:eastAsia="x-none"/>
              </w:rPr>
            </w:pPr>
            <w:r>
              <w:rPr>
                <w:rFonts w:ascii="Calibri" w:hAnsi="Calibri" w:cs="Calibri"/>
                <w:b/>
                <w:lang w:val="id-ID" w:eastAsia="x-none"/>
              </w:rPr>
              <w:t>Excellent</w:t>
            </w:r>
          </w:p>
        </w:tc>
        <w:tc>
          <w:tcPr>
            <w:tcW w:w="2236" w:type="dxa"/>
            <w:tcBorders>
              <w:top w:val="single" w:sz="4" w:space="0" w:color="auto"/>
              <w:left w:val="single" w:sz="4" w:space="0" w:color="auto"/>
              <w:bottom w:val="single" w:sz="4" w:space="0" w:color="auto"/>
              <w:right w:val="single" w:sz="4" w:space="0" w:color="auto"/>
            </w:tcBorders>
            <w:hideMark/>
          </w:tcPr>
          <w:p w14:paraId="6463F62C" w14:textId="77777777" w:rsidR="00E21B06" w:rsidRDefault="00E21B06">
            <w:pPr>
              <w:rPr>
                <w:rFonts w:ascii="Calibri" w:hAnsi="Calibri" w:cs="Calibri"/>
                <w:b/>
                <w:lang w:val="id-ID" w:eastAsia="x-none"/>
              </w:rPr>
            </w:pPr>
            <w:r>
              <w:rPr>
                <w:rFonts w:ascii="Calibri" w:hAnsi="Calibri" w:cs="Calibri"/>
                <w:b/>
                <w:lang w:val="id-ID" w:eastAsia="x-none"/>
              </w:rPr>
              <w:t>Good</w:t>
            </w:r>
          </w:p>
        </w:tc>
        <w:tc>
          <w:tcPr>
            <w:tcW w:w="2277" w:type="dxa"/>
            <w:tcBorders>
              <w:top w:val="single" w:sz="4" w:space="0" w:color="auto"/>
              <w:left w:val="single" w:sz="4" w:space="0" w:color="auto"/>
              <w:bottom w:val="single" w:sz="4" w:space="0" w:color="auto"/>
              <w:right w:val="single" w:sz="4" w:space="0" w:color="auto"/>
            </w:tcBorders>
            <w:hideMark/>
          </w:tcPr>
          <w:p w14:paraId="69E7D4FE" w14:textId="77777777" w:rsidR="00E21B06" w:rsidRDefault="00E21B06">
            <w:pPr>
              <w:rPr>
                <w:rFonts w:ascii="Calibri" w:hAnsi="Calibri" w:cs="Calibri"/>
                <w:b/>
                <w:lang w:val="id-ID" w:eastAsia="x-none"/>
              </w:rPr>
            </w:pPr>
            <w:r>
              <w:rPr>
                <w:rFonts w:ascii="Calibri" w:hAnsi="Calibri" w:cs="Calibri"/>
                <w:b/>
                <w:lang w:val="id-ID" w:eastAsia="x-none"/>
              </w:rPr>
              <w:t>Satisfy</w:t>
            </w:r>
          </w:p>
        </w:tc>
        <w:tc>
          <w:tcPr>
            <w:tcW w:w="2236" w:type="dxa"/>
            <w:tcBorders>
              <w:top w:val="single" w:sz="4" w:space="0" w:color="auto"/>
              <w:left w:val="single" w:sz="4" w:space="0" w:color="auto"/>
              <w:bottom w:val="single" w:sz="4" w:space="0" w:color="auto"/>
              <w:right w:val="single" w:sz="4" w:space="0" w:color="auto"/>
            </w:tcBorders>
            <w:hideMark/>
          </w:tcPr>
          <w:p w14:paraId="7DE2FA66" w14:textId="77777777" w:rsidR="00E21B06" w:rsidRDefault="00E21B06">
            <w:pPr>
              <w:rPr>
                <w:rFonts w:ascii="Calibri" w:hAnsi="Calibri" w:cs="Calibri"/>
                <w:b/>
                <w:lang w:val="id-ID" w:eastAsia="x-none"/>
              </w:rPr>
            </w:pPr>
            <w:r>
              <w:rPr>
                <w:rFonts w:ascii="Calibri" w:hAnsi="Calibri" w:cs="Calibri"/>
                <w:b/>
                <w:lang w:val="id-ID" w:eastAsia="x-none"/>
              </w:rPr>
              <w:t>Fail</w:t>
            </w:r>
          </w:p>
        </w:tc>
      </w:tr>
      <w:tr w:rsidR="00E21B06" w14:paraId="0F5FF5FD" w14:textId="77777777" w:rsidTr="00E21B06">
        <w:tc>
          <w:tcPr>
            <w:tcW w:w="2236" w:type="dxa"/>
            <w:tcBorders>
              <w:top w:val="single" w:sz="4" w:space="0" w:color="auto"/>
              <w:left w:val="single" w:sz="4" w:space="0" w:color="auto"/>
              <w:bottom w:val="single" w:sz="4" w:space="0" w:color="auto"/>
              <w:right w:val="single" w:sz="4" w:space="0" w:color="auto"/>
            </w:tcBorders>
            <w:hideMark/>
          </w:tcPr>
          <w:p w14:paraId="148BC0DD" w14:textId="77777777" w:rsidR="00E21B06" w:rsidRDefault="00E21B06">
            <w:pPr>
              <w:pStyle w:val="ListParagraph"/>
              <w:ind w:left="0"/>
              <w:rPr>
                <w:rFonts w:ascii="Calibri" w:hAnsi="Calibri" w:cs="Calibri"/>
                <w:lang w:val="id-ID"/>
              </w:rPr>
            </w:pPr>
            <w:r>
              <w:rPr>
                <w:rFonts w:ascii="Calibri" w:hAnsi="Calibri" w:cs="Calibri"/>
                <w:lang w:val="id-ID"/>
              </w:rPr>
              <w:t>ability to describe</w:t>
            </w:r>
          </w:p>
        </w:tc>
        <w:tc>
          <w:tcPr>
            <w:tcW w:w="2271" w:type="dxa"/>
            <w:tcBorders>
              <w:top w:val="single" w:sz="4" w:space="0" w:color="auto"/>
              <w:left w:val="single" w:sz="4" w:space="0" w:color="auto"/>
              <w:bottom w:val="single" w:sz="4" w:space="0" w:color="auto"/>
              <w:right w:val="single" w:sz="4" w:space="0" w:color="auto"/>
            </w:tcBorders>
            <w:hideMark/>
          </w:tcPr>
          <w:p w14:paraId="5072AB29" w14:textId="77777777" w:rsidR="00E21B06" w:rsidRDefault="00E21B06">
            <w:pPr>
              <w:pStyle w:val="ListParagraph"/>
              <w:ind w:left="0"/>
              <w:rPr>
                <w:rFonts w:ascii="Calibri" w:hAnsi="Calibri" w:cs="Calibri"/>
              </w:rPr>
            </w:pPr>
            <w:r>
              <w:rPr>
                <w:rFonts w:ascii="Calibri" w:hAnsi="Calibri" w:cs="Calibri"/>
                <w:lang w:val="id-ID"/>
              </w:rPr>
              <w:t>A</w:t>
            </w:r>
            <w:proofErr w:type="spellStart"/>
            <w:r>
              <w:rPr>
                <w:rFonts w:ascii="Calibri" w:hAnsi="Calibri" w:cs="Calibri"/>
              </w:rPr>
              <w:t>ble</w:t>
            </w:r>
            <w:proofErr w:type="spellEnd"/>
            <w:r>
              <w:rPr>
                <w:rFonts w:ascii="Calibri" w:hAnsi="Calibri" w:cs="Calibri"/>
              </w:rPr>
              <w:t xml:space="preserve"> to describe </w:t>
            </w:r>
            <w:r>
              <w:rPr>
                <w:rFonts w:ascii="Calibri" w:hAnsi="Calibri" w:cs="Calibri"/>
                <w:color w:val="FF0000"/>
              </w:rPr>
              <w:t>correctly</w:t>
            </w:r>
            <w:r>
              <w:rPr>
                <w:rFonts w:ascii="Calibri" w:hAnsi="Calibri" w:cs="Calibri"/>
              </w:rPr>
              <w:t xml:space="preserve"> and </w:t>
            </w:r>
            <w:r>
              <w:rPr>
                <w:rFonts w:ascii="Calibri" w:hAnsi="Calibri" w:cs="Calibri"/>
                <w:color w:val="FF0000"/>
              </w:rPr>
              <w:t>completely</w:t>
            </w:r>
          </w:p>
        </w:tc>
        <w:tc>
          <w:tcPr>
            <w:tcW w:w="2236" w:type="dxa"/>
            <w:tcBorders>
              <w:top w:val="single" w:sz="4" w:space="0" w:color="auto"/>
              <w:left w:val="single" w:sz="4" w:space="0" w:color="auto"/>
              <w:bottom w:val="single" w:sz="4" w:space="0" w:color="auto"/>
              <w:right w:val="single" w:sz="4" w:space="0" w:color="auto"/>
            </w:tcBorders>
            <w:hideMark/>
          </w:tcPr>
          <w:p w14:paraId="5A1D2BAB" w14:textId="77777777" w:rsidR="00E21B06" w:rsidRDefault="00E21B06">
            <w:pPr>
              <w:pStyle w:val="ListParagraph"/>
              <w:ind w:left="0"/>
              <w:rPr>
                <w:rFonts w:ascii="Calibri" w:hAnsi="Calibri" w:cs="Calibri"/>
              </w:rPr>
            </w:pPr>
            <w:r>
              <w:rPr>
                <w:rFonts w:ascii="Calibri" w:hAnsi="Calibri" w:cs="Calibri"/>
                <w:lang w:val="id-ID"/>
              </w:rPr>
              <w:t>A</w:t>
            </w:r>
            <w:proofErr w:type="spellStart"/>
            <w:r>
              <w:rPr>
                <w:rFonts w:ascii="Calibri" w:hAnsi="Calibri" w:cs="Calibri"/>
              </w:rPr>
              <w:t>ble</w:t>
            </w:r>
            <w:proofErr w:type="spellEnd"/>
            <w:r>
              <w:rPr>
                <w:rFonts w:ascii="Calibri" w:hAnsi="Calibri" w:cs="Calibri"/>
              </w:rPr>
              <w:t xml:space="preserve"> to describe </w:t>
            </w:r>
            <w:r>
              <w:rPr>
                <w:rFonts w:ascii="Calibri" w:hAnsi="Calibri" w:cs="Calibri"/>
                <w:color w:val="FF0000"/>
              </w:rPr>
              <w:t>correctly</w:t>
            </w:r>
            <w:r>
              <w:rPr>
                <w:rFonts w:ascii="Calibri" w:hAnsi="Calibri" w:cs="Calibri"/>
              </w:rPr>
              <w:t xml:space="preserve"> </w:t>
            </w:r>
            <w:r>
              <w:rPr>
                <w:rFonts w:ascii="Calibri" w:hAnsi="Calibri" w:cs="Calibri"/>
                <w:lang w:val="id-ID"/>
              </w:rPr>
              <w:t xml:space="preserve">but </w:t>
            </w:r>
            <w:r>
              <w:rPr>
                <w:rFonts w:ascii="Calibri" w:hAnsi="Calibri" w:cs="Calibri"/>
                <w:color w:val="FF0000"/>
                <w:lang w:val="id-ID"/>
              </w:rPr>
              <w:t>not</w:t>
            </w:r>
            <w:r>
              <w:rPr>
                <w:rFonts w:ascii="Calibri" w:hAnsi="Calibri" w:cs="Calibri"/>
                <w:color w:val="FF0000"/>
              </w:rPr>
              <w:t xml:space="preserve"> complete</w:t>
            </w:r>
          </w:p>
        </w:tc>
        <w:tc>
          <w:tcPr>
            <w:tcW w:w="2277" w:type="dxa"/>
            <w:tcBorders>
              <w:top w:val="single" w:sz="4" w:space="0" w:color="auto"/>
              <w:left w:val="single" w:sz="4" w:space="0" w:color="auto"/>
              <w:bottom w:val="single" w:sz="4" w:space="0" w:color="auto"/>
              <w:right w:val="single" w:sz="4" w:space="0" w:color="auto"/>
            </w:tcBorders>
            <w:hideMark/>
          </w:tcPr>
          <w:p w14:paraId="2C212EEA" w14:textId="77777777" w:rsidR="00E21B06" w:rsidRDefault="00E21B06">
            <w:pPr>
              <w:pStyle w:val="ListParagraph"/>
              <w:ind w:left="0"/>
              <w:rPr>
                <w:rFonts w:ascii="Calibri" w:hAnsi="Calibri" w:cs="Calibri"/>
                <w:lang w:val="id-ID"/>
              </w:rPr>
            </w:pPr>
            <w:r>
              <w:rPr>
                <w:rFonts w:ascii="Calibri" w:hAnsi="Calibri" w:cs="Calibri"/>
                <w:lang w:val="id-ID"/>
              </w:rPr>
              <w:t xml:space="preserve">Able to describe but </w:t>
            </w:r>
            <w:r>
              <w:rPr>
                <w:rFonts w:ascii="Calibri" w:hAnsi="Calibri" w:cs="Calibri"/>
                <w:color w:val="FF0000"/>
                <w:lang w:val="id-ID"/>
              </w:rPr>
              <w:t>less clear</w:t>
            </w:r>
            <w:r>
              <w:rPr>
                <w:rFonts w:ascii="Calibri" w:hAnsi="Calibri" w:cs="Calibri"/>
                <w:lang w:val="id-ID"/>
              </w:rPr>
              <w:t xml:space="preserve"> and </w:t>
            </w:r>
            <w:r>
              <w:rPr>
                <w:rFonts w:ascii="Calibri" w:hAnsi="Calibri" w:cs="Calibri"/>
                <w:color w:val="FF0000"/>
                <w:lang w:val="id-ID"/>
              </w:rPr>
              <w:t>incomplete</w:t>
            </w:r>
            <w:r>
              <w:rPr>
                <w:rFonts w:ascii="Calibri" w:hAnsi="Calibri" w:cs="Calibri"/>
                <w:lang w:val="id-ID"/>
              </w:rPr>
              <w:t xml:space="preserve"> </w:t>
            </w:r>
          </w:p>
        </w:tc>
        <w:tc>
          <w:tcPr>
            <w:tcW w:w="2236" w:type="dxa"/>
            <w:tcBorders>
              <w:top w:val="single" w:sz="4" w:space="0" w:color="auto"/>
              <w:left w:val="single" w:sz="4" w:space="0" w:color="auto"/>
              <w:bottom w:val="single" w:sz="4" w:space="0" w:color="auto"/>
              <w:right w:val="single" w:sz="4" w:space="0" w:color="auto"/>
            </w:tcBorders>
            <w:hideMark/>
          </w:tcPr>
          <w:p w14:paraId="1011A126" w14:textId="77777777" w:rsidR="00E21B06" w:rsidRDefault="00E21B06">
            <w:pPr>
              <w:pStyle w:val="ListParagraph"/>
              <w:ind w:left="0"/>
              <w:rPr>
                <w:rFonts w:ascii="Calibri" w:hAnsi="Calibri" w:cs="Calibri"/>
              </w:rPr>
            </w:pPr>
            <w:r>
              <w:rPr>
                <w:rFonts w:ascii="Calibri" w:hAnsi="Calibri" w:cs="Calibri"/>
                <w:color w:val="FF0000"/>
              </w:rPr>
              <w:t xml:space="preserve">Unable </w:t>
            </w:r>
            <w:r>
              <w:rPr>
                <w:rFonts w:ascii="Calibri" w:hAnsi="Calibri" w:cs="Calibri"/>
                <w:color w:val="000000"/>
              </w:rPr>
              <w:t>to describe</w:t>
            </w:r>
          </w:p>
        </w:tc>
      </w:tr>
      <w:tr w:rsidR="00E21B06" w14:paraId="75C409E5" w14:textId="77777777" w:rsidTr="00E21B06">
        <w:tc>
          <w:tcPr>
            <w:tcW w:w="2236" w:type="dxa"/>
            <w:tcBorders>
              <w:top w:val="single" w:sz="4" w:space="0" w:color="auto"/>
              <w:left w:val="single" w:sz="4" w:space="0" w:color="auto"/>
              <w:bottom w:val="single" w:sz="4" w:space="0" w:color="auto"/>
              <w:right w:val="single" w:sz="4" w:space="0" w:color="auto"/>
            </w:tcBorders>
            <w:hideMark/>
          </w:tcPr>
          <w:p w14:paraId="6F6CB3D0" w14:textId="77777777" w:rsidR="00E21B06" w:rsidRDefault="00E21B06">
            <w:pPr>
              <w:pStyle w:val="ListParagraph"/>
              <w:ind w:left="0"/>
              <w:jc w:val="both"/>
              <w:rPr>
                <w:rFonts w:ascii="Calibri" w:hAnsi="Calibri" w:cs="Calibri"/>
                <w:lang w:val="id-ID"/>
              </w:rPr>
            </w:pPr>
            <w:r>
              <w:rPr>
                <w:rFonts w:ascii="Calibri" w:hAnsi="Calibri" w:cs="Calibri"/>
                <w:lang w:val="id-ID"/>
              </w:rPr>
              <w:t>ability to formulate</w:t>
            </w:r>
          </w:p>
        </w:tc>
        <w:tc>
          <w:tcPr>
            <w:tcW w:w="2271" w:type="dxa"/>
            <w:tcBorders>
              <w:top w:val="single" w:sz="4" w:space="0" w:color="auto"/>
              <w:left w:val="single" w:sz="4" w:space="0" w:color="auto"/>
              <w:bottom w:val="single" w:sz="4" w:space="0" w:color="auto"/>
              <w:right w:val="single" w:sz="4" w:space="0" w:color="auto"/>
            </w:tcBorders>
            <w:hideMark/>
          </w:tcPr>
          <w:p w14:paraId="383B28A6" w14:textId="77777777" w:rsidR="00E21B06" w:rsidRDefault="00E21B06">
            <w:pPr>
              <w:pStyle w:val="ListParagraph"/>
              <w:ind w:left="0"/>
              <w:rPr>
                <w:rFonts w:ascii="Calibri" w:hAnsi="Calibri" w:cs="Calibri"/>
              </w:rPr>
            </w:pPr>
            <w:r>
              <w:rPr>
                <w:rFonts w:ascii="Calibri" w:hAnsi="Calibri" w:cs="Calibri"/>
                <w:lang w:val="id-ID"/>
              </w:rPr>
              <w:t>A</w:t>
            </w:r>
            <w:proofErr w:type="spellStart"/>
            <w:r>
              <w:rPr>
                <w:rFonts w:ascii="Calibri" w:hAnsi="Calibri" w:cs="Calibri"/>
              </w:rPr>
              <w:t>ble</w:t>
            </w:r>
            <w:proofErr w:type="spellEnd"/>
            <w:r>
              <w:rPr>
                <w:rFonts w:ascii="Calibri" w:hAnsi="Calibri" w:cs="Calibri"/>
              </w:rPr>
              <w:t xml:space="preserve"> to </w:t>
            </w:r>
            <w:r>
              <w:rPr>
                <w:rFonts w:ascii="Calibri" w:hAnsi="Calibri" w:cs="Calibri"/>
                <w:lang w:val="id-ID"/>
              </w:rPr>
              <w:t>formulate</w:t>
            </w:r>
            <w:r>
              <w:rPr>
                <w:rFonts w:ascii="Calibri" w:hAnsi="Calibri" w:cs="Calibri"/>
              </w:rPr>
              <w:t xml:space="preserve"> </w:t>
            </w:r>
            <w:r>
              <w:rPr>
                <w:rFonts w:ascii="Calibri" w:hAnsi="Calibri" w:cs="Calibri"/>
                <w:color w:val="FF0000"/>
              </w:rPr>
              <w:t>correctly</w:t>
            </w:r>
            <w:r>
              <w:rPr>
                <w:rFonts w:ascii="Calibri" w:hAnsi="Calibri" w:cs="Calibri"/>
              </w:rPr>
              <w:t xml:space="preserve"> and </w:t>
            </w:r>
            <w:r>
              <w:rPr>
                <w:rFonts w:ascii="Calibri" w:hAnsi="Calibri" w:cs="Calibri"/>
                <w:color w:val="FF0000"/>
              </w:rPr>
              <w:t>completely</w:t>
            </w:r>
          </w:p>
        </w:tc>
        <w:tc>
          <w:tcPr>
            <w:tcW w:w="2236" w:type="dxa"/>
            <w:tcBorders>
              <w:top w:val="single" w:sz="4" w:space="0" w:color="auto"/>
              <w:left w:val="single" w:sz="4" w:space="0" w:color="auto"/>
              <w:bottom w:val="single" w:sz="4" w:space="0" w:color="auto"/>
              <w:right w:val="single" w:sz="4" w:space="0" w:color="auto"/>
            </w:tcBorders>
            <w:hideMark/>
          </w:tcPr>
          <w:p w14:paraId="50934C55" w14:textId="77777777" w:rsidR="00E21B06" w:rsidRDefault="00E21B06">
            <w:pPr>
              <w:pStyle w:val="ListParagraph"/>
              <w:ind w:left="0"/>
              <w:rPr>
                <w:rFonts w:ascii="Calibri" w:hAnsi="Calibri" w:cs="Calibri"/>
              </w:rPr>
            </w:pPr>
            <w:r>
              <w:rPr>
                <w:rFonts w:ascii="Calibri" w:hAnsi="Calibri" w:cs="Calibri"/>
                <w:lang w:val="id-ID"/>
              </w:rPr>
              <w:t>A</w:t>
            </w:r>
            <w:proofErr w:type="spellStart"/>
            <w:r>
              <w:rPr>
                <w:rFonts w:ascii="Calibri" w:hAnsi="Calibri" w:cs="Calibri"/>
              </w:rPr>
              <w:t>ble</w:t>
            </w:r>
            <w:proofErr w:type="spellEnd"/>
            <w:r>
              <w:rPr>
                <w:rFonts w:ascii="Calibri" w:hAnsi="Calibri" w:cs="Calibri"/>
              </w:rPr>
              <w:t xml:space="preserve"> to </w:t>
            </w:r>
            <w:r>
              <w:rPr>
                <w:rFonts w:ascii="Calibri" w:hAnsi="Calibri" w:cs="Calibri"/>
                <w:lang w:val="id-ID"/>
              </w:rPr>
              <w:t xml:space="preserve">formulate </w:t>
            </w:r>
            <w:r>
              <w:rPr>
                <w:rFonts w:ascii="Calibri" w:hAnsi="Calibri" w:cs="Calibri"/>
                <w:color w:val="FF0000"/>
              </w:rPr>
              <w:t>correctly</w:t>
            </w:r>
            <w:r>
              <w:rPr>
                <w:rFonts w:ascii="Calibri" w:hAnsi="Calibri" w:cs="Calibri"/>
              </w:rPr>
              <w:t xml:space="preserve"> </w:t>
            </w:r>
            <w:r>
              <w:rPr>
                <w:rFonts w:ascii="Calibri" w:hAnsi="Calibri" w:cs="Calibri"/>
                <w:lang w:val="id-ID"/>
              </w:rPr>
              <w:t xml:space="preserve">but </w:t>
            </w:r>
            <w:r>
              <w:rPr>
                <w:rFonts w:ascii="Calibri" w:hAnsi="Calibri" w:cs="Calibri"/>
                <w:color w:val="FF0000"/>
                <w:lang w:val="id-ID"/>
              </w:rPr>
              <w:t>not</w:t>
            </w:r>
            <w:r>
              <w:rPr>
                <w:rFonts w:ascii="Calibri" w:hAnsi="Calibri" w:cs="Calibri"/>
                <w:color w:val="FF0000"/>
              </w:rPr>
              <w:t xml:space="preserve"> complete</w:t>
            </w:r>
          </w:p>
        </w:tc>
        <w:tc>
          <w:tcPr>
            <w:tcW w:w="2277" w:type="dxa"/>
            <w:tcBorders>
              <w:top w:val="single" w:sz="4" w:space="0" w:color="auto"/>
              <w:left w:val="single" w:sz="4" w:space="0" w:color="auto"/>
              <w:bottom w:val="single" w:sz="4" w:space="0" w:color="auto"/>
              <w:right w:val="single" w:sz="4" w:space="0" w:color="auto"/>
            </w:tcBorders>
            <w:hideMark/>
          </w:tcPr>
          <w:p w14:paraId="3DE44586" w14:textId="77777777" w:rsidR="00E21B06" w:rsidRDefault="00E21B06">
            <w:pPr>
              <w:rPr>
                <w:sz w:val="24"/>
                <w:szCs w:val="24"/>
              </w:rPr>
            </w:pPr>
            <w:r>
              <w:rPr>
                <w:rFonts w:ascii="Calibri" w:hAnsi="Calibri" w:cs="Calibri"/>
                <w:lang w:val="id-ID"/>
              </w:rPr>
              <w:t xml:space="preserve">Able to formulate but </w:t>
            </w:r>
            <w:r>
              <w:rPr>
                <w:rFonts w:ascii="Calibri" w:hAnsi="Calibri" w:cs="Calibri"/>
                <w:color w:val="FF0000"/>
                <w:lang w:val="id-ID"/>
              </w:rPr>
              <w:t>less clear</w:t>
            </w:r>
            <w:r>
              <w:rPr>
                <w:rFonts w:ascii="Calibri" w:hAnsi="Calibri" w:cs="Calibri"/>
                <w:lang w:val="id-ID"/>
              </w:rPr>
              <w:t xml:space="preserve"> and </w:t>
            </w:r>
            <w:r>
              <w:rPr>
                <w:rFonts w:ascii="Calibri" w:hAnsi="Calibri" w:cs="Calibri"/>
                <w:color w:val="FF0000"/>
                <w:lang w:val="id-ID"/>
              </w:rPr>
              <w:t>incomplete</w:t>
            </w:r>
            <w:r>
              <w:rPr>
                <w:rFonts w:ascii="Calibri" w:hAnsi="Calibri" w:cs="Calibri"/>
                <w:lang w:val="id-ID"/>
              </w:rPr>
              <w:t xml:space="preserve"> </w:t>
            </w:r>
          </w:p>
        </w:tc>
        <w:tc>
          <w:tcPr>
            <w:tcW w:w="2236" w:type="dxa"/>
            <w:tcBorders>
              <w:top w:val="single" w:sz="4" w:space="0" w:color="auto"/>
              <w:left w:val="single" w:sz="4" w:space="0" w:color="auto"/>
              <w:bottom w:val="single" w:sz="4" w:space="0" w:color="auto"/>
              <w:right w:val="single" w:sz="4" w:space="0" w:color="auto"/>
            </w:tcBorders>
            <w:hideMark/>
          </w:tcPr>
          <w:p w14:paraId="794C0E0D" w14:textId="77777777" w:rsidR="00E21B06" w:rsidRDefault="00E21B06">
            <w:pPr>
              <w:rPr>
                <w:lang w:val="id-ID"/>
              </w:rPr>
            </w:pPr>
            <w:r>
              <w:rPr>
                <w:rFonts w:ascii="Calibri" w:hAnsi="Calibri" w:cs="Calibri"/>
                <w:color w:val="FF0000"/>
              </w:rPr>
              <w:t xml:space="preserve">Unable </w:t>
            </w:r>
            <w:r>
              <w:rPr>
                <w:rFonts w:ascii="Calibri" w:hAnsi="Calibri" w:cs="Calibri"/>
                <w:color w:val="000000"/>
              </w:rPr>
              <w:t xml:space="preserve">to </w:t>
            </w:r>
            <w:r>
              <w:rPr>
                <w:rFonts w:ascii="Calibri" w:hAnsi="Calibri" w:cs="Calibri"/>
                <w:color w:val="000000"/>
                <w:lang w:val="id-ID"/>
              </w:rPr>
              <w:t>formulate</w:t>
            </w:r>
          </w:p>
        </w:tc>
      </w:tr>
      <w:tr w:rsidR="00E21B06" w14:paraId="68A5C1E7" w14:textId="77777777" w:rsidTr="00E21B06">
        <w:tc>
          <w:tcPr>
            <w:tcW w:w="2236" w:type="dxa"/>
            <w:tcBorders>
              <w:top w:val="single" w:sz="4" w:space="0" w:color="auto"/>
              <w:left w:val="single" w:sz="4" w:space="0" w:color="auto"/>
              <w:bottom w:val="single" w:sz="4" w:space="0" w:color="auto"/>
              <w:right w:val="single" w:sz="4" w:space="0" w:color="auto"/>
            </w:tcBorders>
            <w:hideMark/>
          </w:tcPr>
          <w:p w14:paraId="7CBC9C16" w14:textId="77777777" w:rsidR="00E21B06" w:rsidRDefault="00E21B06">
            <w:pPr>
              <w:pStyle w:val="ListParagraph"/>
              <w:ind w:left="0"/>
              <w:rPr>
                <w:rFonts w:ascii="Calibri" w:hAnsi="Calibri" w:cs="Calibri"/>
                <w:lang w:val="id-ID"/>
              </w:rPr>
            </w:pPr>
            <w:r>
              <w:rPr>
                <w:rStyle w:val="jlqj4b"/>
                <w:lang w:val="en"/>
              </w:rPr>
              <w:t xml:space="preserve">ability to </w:t>
            </w:r>
            <w:r>
              <w:rPr>
                <w:rStyle w:val="jlqj4b"/>
                <w:lang w:val="id-ID"/>
              </w:rPr>
              <w:t>calculate</w:t>
            </w:r>
          </w:p>
        </w:tc>
        <w:tc>
          <w:tcPr>
            <w:tcW w:w="2271" w:type="dxa"/>
            <w:tcBorders>
              <w:top w:val="single" w:sz="4" w:space="0" w:color="auto"/>
              <w:left w:val="single" w:sz="4" w:space="0" w:color="auto"/>
              <w:bottom w:val="single" w:sz="4" w:space="0" w:color="auto"/>
              <w:right w:val="single" w:sz="4" w:space="0" w:color="auto"/>
            </w:tcBorders>
          </w:tcPr>
          <w:p w14:paraId="6ABCE89B" w14:textId="77777777" w:rsidR="00E21B06" w:rsidRDefault="00E21B06">
            <w:pPr>
              <w:pStyle w:val="ListParagraph"/>
              <w:ind w:left="0"/>
              <w:rPr>
                <w:rFonts w:ascii="Calibri" w:hAnsi="Calibri" w:cs="Calibri"/>
              </w:rPr>
            </w:pPr>
            <w:r>
              <w:rPr>
                <w:rFonts w:ascii="Calibri" w:hAnsi="Calibri" w:cs="Calibri"/>
                <w:lang w:val="id-ID"/>
              </w:rPr>
              <w:t>A</w:t>
            </w:r>
            <w:proofErr w:type="spellStart"/>
            <w:r>
              <w:rPr>
                <w:rFonts w:ascii="Calibri" w:hAnsi="Calibri" w:cs="Calibri"/>
              </w:rPr>
              <w:t>ble</w:t>
            </w:r>
            <w:proofErr w:type="spellEnd"/>
            <w:r>
              <w:rPr>
                <w:rFonts w:ascii="Calibri" w:hAnsi="Calibri" w:cs="Calibri"/>
              </w:rPr>
              <w:t xml:space="preserve"> to </w:t>
            </w:r>
            <w:r>
              <w:rPr>
                <w:rFonts w:ascii="Calibri" w:hAnsi="Calibri" w:cs="Calibri"/>
                <w:lang w:val="id-ID"/>
              </w:rPr>
              <w:t>calculate</w:t>
            </w:r>
            <w:r>
              <w:rPr>
                <w:rFonts w:ascii="Calibri" w:hAnsi="Calibri" w:cs="Calibri"/>
              </w:rPr>
              <w:t xml:space="preserve"> </w:t>
            </w:r>
            <w:r>
              <w:rPr>
                <w:rFonts w:ascii="Calibri" w:hAnsi="Calibri" w:cs="Calibri"/>
                <w:color w:val="FF0000"/>
              </w:rPr>
              <w:t>correctly</w:t>
            </w:r>
            <w:r>
              <w:rPr>
                <w:rFonts w:ascii="Calibri" w:hAnsi="Calibri" w:cs="Calibri"/>
              </w:rPr>
              <w:t xml:space="preserve"> and </w:t>
            </w:r>
            <w:r>
              <w:rPr>
                <w:rFonts w:ascii="Calibri" w:hAnsi="Calibri" w:cs="Calibri"/>
                <w:color w:val="FF0000"/>
              </w:rPr>
              <w:t>completely</w:t>
            </w:r>
          </w:p>
          <w:p w14:paraId="6C3482CF" w14:textId="77777777" w:rsidR="00E21B06" w:rsidRDefault="00E21B06">
            <w:pPr>
              <w:pStyle w:val="ListParagraph"/>
              <w:ind w:left="0"/>
              <w:rPr>
                <w:rFonts w:ascii="Calibri" w:hAnsi="Calibri" w:cs="Calibri"/>
              </w:rPr>
            </w:pPr>
          </w:p>
        </w:tc>
        <w:tc>
          <w:tcPr>
            <w:tcW w:w="2236" w:type="dxa"/>
            <w:tcBorders>
              <w:top w:val="single" w:sz="4" w:space="0" w:color="auto"/>
              <w:left w:val="single" w:sz="4" w:space="0" w:color="auto"/>
              <w:bottom w:val="single" w:sz="4" w:space="0" w:color="auto"/>
              <w:right w:val="single" w:sz="4" w:space="0" w:color="auto"/>
            </w:tcBorders>
            <w:hideMark/>
          </w:tcPr>
          <w:p w14:paraId="358B2CBF" w14:textId="77777777" w:rsidR="00E21B06" w:rsidRDefault="00E21B06">
            <w:pPr>
              <w:pStyle w:val="ListParagraph"/>
              <w:ind w:left="0"/>
              <w:rPr>
                <w:rFonts w:ascii="Calibri" w:hAnsi="Calibri" w:cs="Calibri"/>
              </w:rPr>
            </w:pPr>
            <w:r>
              <w:rPr>
                <w:rFonts w:ascii="Calibri" w:hAnsi="Calibri" w:cs="Calibri"/>
                <w:lang w:val="id-ID"/>
              </w:rPr>
              <w:t>A</w:t>
            </w:r>
            <w:proofErr w:type="spellStart"/>
            <w:r>
              <w:rPr>
                <w:rFonts w:ascii="Calibri" w:hAnsi="Calibri" w:cs="Calibri"/>
              </w:rPr>
              <w:t>ble</w:t>
            </w:r>
            <w:proofErr w:type="spellEnd"/>
            <w:r>
              <w:rPr>
                <w:rFonts w:ascii="Calibri" w:hAnsi="Calibri" w:cs="Calibri"/>
              </w:rPr>
              <w:t xml:space="preserve"> to </w:t>
            </w:r>
            <w:r>
              <w:rPr>
                <w:rFonts w:ascii="Calibri" w:hAnsi="Calibri" w:cs="Calibri"/>
                <w:lang w:val="id-ID"/>
              </w:rPr>
              <w:t xml:space="preserve">calculate </w:t>
            </w:r>
            <w:r>
              <w:rPr>
                <w:rFonts w:ascii="Calibri" w:hAnsi="Calibri" w:cs="Calibri"/>
              </w:rPr>
              <w:t xml:space="preserve"> </w:t>
            </w:r>
            <w:r>
              <w:rPr>
                <w:rFonts w:ascii="Calibri" w:hAnsi="Calibri" w:cs="Calibri"/>
                <w:color w:val="FF0000"/>
              </w:rPr>
              <w:t>correctly</w:t>
            </w:r>
            <w:r>
              <w:rPr>
                <w:rFonts w:ascii="Calibri" w:hAnsi="Calibri" w:cs="Calibri"/>
              </w:rPr>
              <w:t xml:space="preserve"> </w:t>
            </w:r>
            <w:r>
              <w:rPr>
                <w:rFonts w:ascii="Calibri" w:hAnsi="Calibri" w:cs="Calibri"/>
                <w:lang w:val="id-ID"/>
              </w:rPr>
              <w:t xml:space="preserve">but </w:t>
            </w:r>
            <w:r>
              <w:rPr>
                <w:rFonts w:ascii="Calibri" w:hAnsi="Calibri" w:cs="Calibri"/>
                <w:color w:val="FF0000"/>
                <w:lang w:val="id-ID"/>
              </w:rPr>
              <w:t>not</w:t>
            </w:r>
            <w:r>
              <w:rPr>
                <w:rFonts w:ascii="Calibri" w:hAnsi="Calibri" w:cs="Calibri"/>
                <w:color w:val="FF0000"/>
              </w:rPr>
              <w:t xml:space="preserve"> complete</w:t>
            </w:r>
          </w:p>
        </w:tc>
        <w:tc>
          <w:tcPr>
            <w:tcW w:w="2277" w:type="dxa"/>
            <w:tcBorders>
              <w:top w:val="single" w:sz="4" w:space="0" w:color="auto"/>
              <w:left w:val="single" w:sz="4" w:space="0" w:color="auto"/>
              <w:bottom w:val="single" w:sz="4" w:space="0" w:color="auto"/>
              <w:right w:val="single" w:sz="4" w:space="0" w:color="auto"/>
            </w:tcBorders>
            <w:hideMark/>
          </w:tcPr>
          <w:p w14:paraId="37406471" w14:textId="77777777" w:rsidR="00E21B06" w:rsidRDefault="00E21B06">
            <w:pPr>
              <w:rPr>
                <w:sz w:val="24"/>
                <w:szCs w:val="24"/>
              </w:rPr>
            </w:pPr>
            <w:r>
              <w:rPr>
                <w:rFonts w:ascii="Calibri" w:hAnsi="Calibri" w:cs="Calibri"/>
                <w:lang w:val="id-ID"/>
              </w:rPr>
              <w:t xml:space="preserve">Able to calculate but </w:t>
            </w:r>
            <w:r>
              <w:rPr>
                <w:rFonts w:ascii="Calibri" w:hAnsi="Calibri" w:cs="Calibri"/>
                <w:color w:val="FF0000"/>
                <w:lang w:val="id-ID"/>
              </w:rPr>
              <w:t>less clear</w:t>
            </w:r>
            <w:r>
              <w:rPr>
                <w:rFonts w:ascii="Calibri" w:hAnsi="Calibri" w:cs="Calibri"/>
                <w:lang w:val="id-ID"/>
              </w:rPr>
              <w:t xml:space="preserve"> and </w:t>
            </w:r>
            <w:r>
              <w:rPr>
                <w:rFonts w:ascii="Calibri" w:hAnsi="Calibri" w:cs="Calibri"/>
                <w:color w:val="FF0000"/>
                <w:lang w:val="id-ID"/>
              </w:rPr>
              <w:t>incomplete</w:t>
            </w:r>
            <w:r>
              <w:rPr>
                <w:rFonts w:ascii="Calibri" w:hAnsi="Calibri" w:cs="Calibri"/>
                <w:lang w:val="id-ID"/>
              </w:rPr>
              <w:t xml:space="preserve"> </w:t>
            </w:r>
          </w:p>
        </w:tc>
        <w:tc>
          <w:tcPr>
            <w:tcW w:w="2236" w:type="dxa"/>
            <w:tcBorders>
              <w:top w:val="single" w:sz="4" w:space="0" w:color="auto"/>
              <w:left w:val="single" w:sz="4" w:space="0" w:color="auto"/>
              <w:bottom w:val="single" w:sz="4" w:space="0" w:color="auto"/>
              <w:right w:val="single" w:sz="4" w:space="0" w:color="auto"/>
            </w:tcBorders>
            <w:hideMark/>
          </w:tcPr>
          <w:p w14:paraId="3C5A20B6" w14:textId="77777777" w:rsidR="00E21B06" w:rsidRDefault="00E21B06">
            <w:pPr>
              <w:rPr>
                <w:lang w:val="id-ID"/>
              </w:rPr>
            </w:pPr>
            <w:r>
              <w:rPr>
                <w:rFonts w:ascii="Calibri" w:hAnsi="Calibri" w:cs="Calibri"/>
                <w:color w:val="FF0000"/>
              </w:rPr>
              <w:t xml:space="preserve">Unable </w:t>
            </w:r>
            <w:r>
              <w:rPr>
                <w:rFonts w:ascii="Calibri" w:hAnsi="Calibri" w:cs="Calibri"/>
                <w:color w:val="000000"/>
              </w:rPr>
              <w:t xml:space="preserve">to </w:t>
            </w:r>
            <w:r>
              <w:rPr>
                <w:rFonts w:ascii="Calibri" w:hAnsi="Calibri" w:cs="Calibri"/>
                <w:color w:val="000000"/>
                <w:lang w:val="id-ID"/>
              </w:rPr>
              <w:t>calculate</w:t>
            </w:r>
          </w:p>
        </w:tc>
      </w:tr>
      <w:tr w:rsidR="00E21B06" w14:paraId="6CDD1794" w14:textId="77777777" w:rsidTr="00E21B06">
        <w:tc>
          <w:tcPr>
            <w:tcW w:w="2236" w:type="dxa"/>
            <w:tcBorders>
              <w:top w:val="single" w:sz="4" w:space="0" w:color="auto"/>
              <w:left w:val="single" w:sz="4" w:space="0" w:color="auto"/>
              <w:bottom w:val="single" w:sz="4" w:space="0" w:color="auto"/>
              <w:right w:val="single" w:sz="4" w:space="0" w:color="auto"/>
            </w:tcBorders>
            <w:hideMark/>
          </w:tcPr>
          <w:p w14:paraId="3A0CA850" w14:textId="77777777" w:rsidR="00E21B06" w:rsidRDefault="00E21B06">
            <w:pPr>
              <w:pStyle w:val="ListParagraph"/>
              <w:ind w:left="0"/>
              <w:rPr>
                <w:rFonts w:ascii="Calibri" w:hAnsi="Calibri" w:cs="Calibri"/>
                <w:lang w:val="id-ID"/>
              </w:rPr>
            </w:pPr>
            <w:r>
              <w:rPr>
                <w:rStyle w:val="jlqj4b"/>
                <w:lang w:val="en"/>
              </w:rPr>
              <w:t xml:space="preserve">ability to </w:t>
            </w:r>
            <w:r>
              <w:rPr>
                <w:rStyle w:val="jlqj4b"/>
                <w:lang w:val="id-ID"/>
              </w:rPr>
              <w:t>analyze</w:t>
            </w:r>
          </w:p>
        </w:tc>
        <w:tc>
          <w:tcPr>
            <w:tcW w:w="2271" w:type="dxa"/>
            <w:tcBorders>
              <w:top w:val="single" w:sz="4" w:space="0" w:color="auto"/>
              <w:left w:val="single" w:sz="4" w:space="0" w:color="auto"/>
              <w:bottom w:val="single" w:sz="4" w:space="0" w:color="auto"/>
              <w:right w:val="single" w:sz="4" w:space="0" w:color="auto"/>
            </w:tcBorders>
          </w:tcPr>
          <w:p w14:paraId="12A1E666" w14:textId="77777777" w:rsidR="00E21B06" w:rsidRDefault="00E21B06">
            <w:pPr>
              <w:pStyle w:val="ListParagraph"/>
              <w:ind w:left="0"/>
              <w:rPr>
                <w:rFonts w:ascii="Calibri" w:hAnsi="Calibri" w:cs="Calibri"/>
              </w:rPr>
            </w:pPr>
            <w:r>
              <w:rPr>
                <w:rFonts w:ascii="Calibri" w:hAnsi="Calibri" w:cs="Calibri"/>
                <w:lang w:val="id-ID"/>
              </w:rPr>
              <w:t>A</w:t>
            </w:r>
            <w:proofErr w:type="spellStart"/>
            <w:r>
              <w:rPr>
                <w:rFonts w:ascii="Calibri" w:hAnsi="Calibri" w:cs="Calibri"/>
              </w:rPr>
              <w:t>ble</w:t>
            </w:r>
            <w:proofErr w:type="spellEnd"/>
            <w:r>
              <w:rPr>
                <w:rFonts w:ascii="Calibri" w:hAnsi="Calibri" w:cs="Calibri"/>
              </w:rPr>
              <w:t xml:space="preserve"> to </w:t>
            </w:r>
            <w:r>
              <w:rPr>
                <w:rFonts w:ascii="Calibri" w:hAnsi="Calibri" w:cs="Calibri"/>
                <w:lang w:val="id-ID"/>
              </w:rPr>
              <w:t xml:space="preserve">analysize </w:t>
            </w:r>
            <w:r>
              <w:rPr>
                <w:rFonts w:ascii="Calibri" w:hAnsi="Calibri" w:cs="Calibri"/>
                <w:color w:val="FF0000"/>
              </w:rPr>
              <w:t>correctly</w:t>
            </w:r>
            <w:r>
              <w:rPr>
                <w:rFonts w:ascii="Calibri" w:hAnsi="Calibri" w:cs="Calibri"/>
              </w:rPr>
              <w:t xml:space="preserve"> and </w:t>
            </w:r>
            <w:r>
              <w:rPr>
                <w:rFonts w:ascii="Calibri" w:hAnsi="Calibri" w:cs="Calibri"/>
                <w:color w:val="FF0000"/>
              </w:rPr>
              <w:t>completely</w:t>
            </w:r>
          </w:p>
          <w:p w14:paraId="681088A8" w14:textId="77777777" w:rsidR="00E21B06" w:rsidRDefault="00E21B06">
            <w:pPr>
              <w:pStyle w:val="ListParagraph"/>
              <w:ind w:left="0"/>
              <w:rPr>
                <w:rFonts w:ascii="Calibri" w:hAnsi="Calibri" w:cs="Calibri"/>
              </w:rPr>
            </w:pPr>
          </w:p>
        </w:tc>
        <w:tc>
          <w:tcPr>
            <w:tcW w:w="2236" w:type="dxa"/>
            <w:tcBorders>
              <w:top w:val="single" w:sz="4" w:space="0" w:color="auto"/>
              <w:left w:val="single" w:sz="4" w:space="0" w:color="auto"/>
              <w:bottom w:val="single" w:sz="4" w:space="0" w:color="auto"/>
              <w:right w:val="single" w:sz="4" w:space="0" w:color="auto"/>
            </w:tcBorders>
            <w:hideMark/>
          </w:tcPr>
          <w:p w14:paraId="5D57784F" w14:textId="77777777" w:rsidR="00E21B06" w:rsidRDefault="00E21B06">
            <w:pPr>
              <w:pStyle w:val="ListParagraph"/>
              <w:ind w:left="0"/>
              <w:rPr>
                <w:rFonts w:ascii="Calibri" w:hAnsi="Calibri" w:cs="Calibri"/>
              </w:rPr>
            </w:pPr>
            <w:r>
              <w:rPr>
                <w:rFonts w:ascii="Calibri" w:hAnsi="Calibri" w:cs="Calibri"/>
                <w:lang w:val="id-ID"/>
              </w:rPr>
              <w:t>A</w:t>
            </w:r>
            <w:proofErr w:type="spellStart"/>
            <w:r>
              <w:rPr>
                <w:rFonts w:ascii="Calibri" w:hAnsi="Calibri" w:cs="Calibri"/>
              </w:rPr>
              <w:t>ble</w:t>
            </w:r>
            <w:proofErr w:type="spellEnd"/>
            <w:r>
              <w:rPr>
                <w:rFonts w:ascii="Calibri" w:hAnsi="Calibri" w:cs="Calibri"/>
              </w:rPr>
              <w:t xml:space="preserve"> to </w:t>
            </w:r>
            <w:r>
              <w:rPr>
                <w:rFonts w:ascii="Calibri" w:hAnsi="Calibri" w:cs="Calibri"/>
                <w:lang w:val="id-ID"/>
              </w:rPr>
              <w:t xml:space="preserve">analyze </w:t>
            </w:r>
            <w:r>
              <w:rPr>
                <w:rFonts w:ascii="Calibri" w:hAnsi="Calibri" w:cs="Calibri"/>
                <w:color w:val="FF0000"/>
              </w:rPr>
              <w:t>correctly</w:t>
            </w:r>
            <w:r>
              <w:rPr>
                <w:rFonts w:ascii="Calibri" w:hAnsi="Calibri" w:cs="Calibri"/>
              </w:rPr>
              <w:t xml:space="preserve"> </w:t>
            </w:r>
            <w:r>
              <w:rPr>
                <w:rFonts w:ascii="Calibri" w:hAnsi="Calibri" w:cs="Calibri"/>
                <w:lang w:val="id-ID"/>
              </w:rPr>
              <w:t xml:space="preserve">but </w:t>
            </w:r>
            <w:r>
              <w:rPr>
                <w:rFonts w:ascii="Calibri" w:hAnsi="Calibri" w:cs="Calibri"/>
                <w:color w:val="FF0000"/>
                <w:lang w:val="id-ID"/>
              </w:rPr>
              <w:t>not</w:t>
            </w:r>
            <w:r>
              <w:rPr>
                <w:rFonts w:ascii="Calibri" w:hAnsi="Calibri" w:cs="Calibri"/>
                <w:color w:val="FF0000"/>
              </w:rPr>
              <w:t xml:space="preserve"> complete</w:t>
            </w:r>
          </w:p>
        </w:tc>
        <w:tc>
          <w:tcPr>
            <w:tcW w:w="2277" w:type="dxa"/>
            <w:tcBorders>
              <w:top w:val="single" w:sz="4" w:space="0" w:color="auto"/>
              <w:left w:val="single" w:sz="4" w:space="0" w:color="auto"/>
              <w:bottom w:val="single" w:sz="4" w:space="0" w:color="auto"/>
              <w:right w:val="single" w:sz="4" w:space="0" w:color="auto"/>
            </w:tcBorders>
            <w:hideMark/>
          </w:tcPr>
          <w:p w14:paraId="7FAF6263" w14:textId="77777777" w:rsidR="00E21B06" w:rsidRDefault="00E21B06">
            <w:pPr>
              <w:rPr>
                <w:sz w:val="24"/>
                <w:szCs w:val="24"/>
              </w:rPr>
            </w:pPr>
            <w:r>
              <w:rPr>
                <w:rFonts w:ascii="Calibri" w:hAnsi="Calibri" w:cs="Calibri"/>
                <w:lang w:val="id-ID"/>
              </w:rPr>
              <w:t xml:space="preserve">Able to analyze but </w:t>
            </w:r>
            <w:r>
              <w:rPr>
                <w:rFonts w:ascii="Calibri" w:hAnsi="Calibri" w:cs="Calibri"/>
                <w:color w:val="FF0000"/>
                <w:lang w:val="id-ID"/>
              </w:rPr>
              <w:t>less clear</w:t>
            </w:r>
            <w:r>
              <w:rPr>
                <w:rFonts w:ascii="Calibri" w:hAnsi="Calibri" w:cs="Calibri"/>
                <w:lang w:val="id-ID"/>
              </w:rPr>
              <w:t xml:space="preserve"> and </w:t>
            </w:r>
            <w:r>
              <w:rPr>
                <w:rFonts w:ascii="Calibri" w:hAnsi="Calibri" w:cs="Calibri"/>
                <w:color w:val="FF0000"/>
                <w:lang w:val="id-ID"/>
              </w:rPr>
              <w:t>incomplete</w:t>
            </w:r>
            <w:r>
              <w:rPr>
                <w:rFonts w:ascii="Calibri" w:hAnsi="Calibri" w:cs="Calibri"/>
                <w:lang w:val="id-ID"/>
              </w:rPr>
              <w:t xml:space="preserve"> </w:t>
            </w:r>
          </w:p>
        </w:tc>
        <w:tc>
          <w:tcPr>
            <w:tcW w:w="2236" w:type="dxa"/>
            <w:tcBorders>
              <w:top w:val="single" w:sz="4" w:space="0" w:color="auto"/>
              <w:left w:val="single" w:sz="4" w:space="0" w:color="auto"/>
              <w:bottom w:val="single" w:sz="4" w:space="0" w:color="auto"/>
              <w:right w:val="single" w:sz="4" w:space="0" w:color="auto"/>
            </w:tcBorders>
            <w:hideMark/>
          </w:tcPr>
          <w:p w14:paraId="065E5B31" w14:textId="77777777" w:rsidR="00E21B06" w:rsidRDefault="00E21B06">
            <w:pPr>
              <w:rPr>
                <w:lang w:val="id-ID"/>
              </w:rPr>
            </w:pPr>
            <w:r>
              <w:rPr>
                <w:rFonts w:ascii="Calibri" w:hAnsi="Calibri" w:cs="Calibri"/>
                <w:color w:val="FF0000"/>
              </w:rPr>
              <w:t xml:space="preserve">Unable </w:t>
            </w:r>
            <w:r>
              <w:rPr>
                <w:rFonts w:ascii="Calibri" w:hAnsi="Calibri" w:cs="Calibri"/>
                <w:color w:val="000000"/>
              </w:rPr>
              <w:t xml:space="preserve">to </w:t>
            </w:r>
            <w:r>
              <w:rPr>
                <w:rFonts w:ascii="Calibri" w:hAnsi="Calibri" w:cs="Calibri"/>
                <w:color w:val="000000"/>
                <w:lang w:val="id-ID"/>
              </w:rPr>
              <w:t>analyze</w:t>
            </w:r>
          </w:p>
        </w:tc>
      </w:tr>
    </w:tbl>
    <w:p w14:paraId="78DE6C1E" w14:textId="77777777" w:rsidR="00E21B06" w:rsidRDefault="00E21B06" w:rsidP="00E21B06">
      <w:pPr>
        <w:rPr>
          <w:b/>
          <w:lang w:val="id-ID" w:eastAsia="x-none"/>
        </w:rPr>
      </w:pPr>
    </w:p>
    <w:p w14:paraId="07E6B5B6" w14:textId="77777777" w:rsidR="00E21B06" w:rsidRDefault="00E21B06" w:rsidP="00E21B06">
      <w:pPr>
        <w:rPr>
          <w:b/>
          <w:lang w:val="id-ID" w:eastAsia="x-none"/>
        </w:rPr>
      </w:pPr>
    </w:p>
    <w:p w14:paraId="38D5AF81" w14:textId="77777777" w:rsidR="00F42346" w:rsidRDefault="00F42346" w:rsidP="00E21B06">
      <w:pPr>
        <w:rPr>
          <w:b/>
          <w:lang w:val="id-ID" w:eastAsia="x-none"/>
        </w:rPr>
      </w:pPr>
    </w:p>
    <w:p w14:paraId="78BABE07" w14:textId="77777777" w:rsidR="00E21B06" w:rsidRDefault="00E21B06" w:rsidP="00E21B06">
      <w:pPr>
        <w:rPr>
          <w:b/>
          <w:lang w:val="id-ID" w:eastAsia="x-none"/>
        </w:rPr>
      </w:pPr>
    </w:p>
    <w:p w14:paraId="2F190E67" w14:textId="77777777" w:rsidR="00E21B06" w:rsidRDefault="00E21B06" w:rsidP="00E21B06">
      <w:pPr>
        <w:rPr>
          <w:b/>
          <w:lang w:val="id-ID" w:eastAsia="x-none"/>
        </w:rPr>
      </w:pPr>
      <w:r>
        <w:rPr>
          <w:b/>
          <w:lang w:val="id-ID" w:eastAsia="x-none"/>
        </w:rPr>
        <w:t>Scoring and grading system</w:t>
      </w:r>
    </w:p>
    <w:p w14:paraId="6F4A42A2" w14:textId="77777777" w:rsidR="00E21B06" w:rsidRDefault="00E21B06" w:rsidP="00E21B06">
      <w:pPr>
        <w:rPr>
          <w:b/>
          <w:lang w:val="id-ID" w:eastAsia="x-none"/>
        </w:rPr>
      </w:pPr>
      <w:r>
        <w:rPr>
          <w:b/>
          <w:lang w:val="id-ID" w:eastAsia="x-none"/>
        </w:rPr>
        <w:lastRenderedPageBreak/>
        <w:t xml:space="preserve"> </w:t>
      </w:r>
    </w:p>
    <w:tbl>
      <w:tblPr>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7"/>
        <w:gridCol w:w="1462"/>
        <w:gridCol w:w="1650"/>
        <w:gridCol w:w="2514"/>
        <w:gridCol w:w="1559"/>
        <w:gridCol w:w="1701"/>
        <w:gridCol w:w="1701"/>
        <w:gridCol w:w="2126"/>
      </w:tblGrid>
      <w:tr w:rsidR="00E21B06" w14:paraId="666BD9FF" w14:textId="77777777" w:rsidTr="00E21B06">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0EEB2A0E"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b/>
                <w:color w:val="000000"/>
                <w:position w:val="-1"/>
                <w:lang w:val="id-ID"/>
              </w:rPr>
              <w:t>Score</w:t>
            </w:r>
          </w:p>
        </w:tc>
        <w:tc>
          <w:tcPr>
            <w:tcW w:w="1463" w:type="dxa"/>
            <w:tcBorders>
              <w:top w:val="single" w:sz="4" w:space="0" w:color="000000"/>
              <w:left w:val="single" w:sz="4" w:space="0" w:color="000000"/>
              <w:bottom w:val="single" w:sz="4" w:space="0" w:color="000000"/>
              <w:right w:val="single" w:sz="4" w:space="0" w:color="000000"/>
            </w:tcBorders>
            <w:hideMark/>
          </w:tcPr>
          <w:p w14:paraId="6EB90F75"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b/>
                <w:color w:val="000000"/>
                <w:position w:val="-1"/>
                <w:lang w:val="id-ID"/>
              </w:rPr>
              <w:t>Quality</w:t>
            </w:r>
          </w:p>
        </w:tc>
        <w:tc>
          <w:tcPr>
            <w:tcW w:w="1650" w:type="dxa"/>
            <w:tcBorders>
              <w:top w:val="single" w:sz="4" w:space="0" w:color="000000"/>
              <w:left w:val="single" w:sz="4" w:space="0" w:color="000000"/>
              <w:bottom w:val="single" w:sz="4" w:space="0" w:color="000000"/>
              <w:right w:val="single" w:sz="4" w:space="0" w:color="000000"/>
            </w:tcBorders>
            <w:hideMark/>
          </w:tcPr>
          <w:p w14:paraId="4C92FA6F"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b/>
                <w:color w:val="000000"/>
                <w:position w:val="-1"/>
                <w:lang w:val="id-ID"/>
              </w:rPr>
              <w:t>Quality score</w:t>
            </w:r>
          </w:p>
        </w:tc>
        <w:tc>
          <w:tcPr>
            <w:tcW w:w="2515" w:type="dxa"/>
            <w:tcBorders>
              <w:top w:val="single" w:sz="4" w:space="0" w:color="000000"/>
              <w:left w:val="single" w:sz="4" w:space="0" w:color="000000"/>
              <w:bottom w:val="single" w:sz="4" w:space="0" w:color="000000"/>
              <w:right w:val="single" w:sz="4" w:space="0" w:color="000000"/>
            </w:tcBorders>
            <w:hideMark/>
          </w:tcPr>
          <w:p w14:paraId="3D9E42C6" w14:textId="77777777" w:rsidR="00E21B06" w:rsidRDefault="00E21B06">
            <w:pPr>
              <w:suppressAutoHyphens/>
              <w:spacing w:before="60" w:after="60"/>
              <w:ind w:leftChars="-1" w:hangingChars="1" w:hanging="2"/>
              <w:textAlignment w:val="top"/>
              <w:outlineLvl w:val="0"/>
              <w:rPr>
                <w:color w:val="000000"/>
                <w:position w:val="-1"/>
                <w:lang w:val="id-ID"/>
              </w:rPr>
            </w:pPr>
            <w:r>
              <w:rPr>
                <w:b/>
                <w:color w:val="000000"/>
                <w:position w:val="-1"/>
                <w:lang w:val="id-ID"/>
              </w:rPr>
              <w:t>Designation</w:t>
            </w:r>
          </w:p>
        </w:tc>
        <w:tc>
          <w:tcPr>
            <w:tcW w:w="1559" w:type="dxa"/>
            <w:tcBorders>
              <w:top w:val="single" w:sz="4" w:space="0" w:color="000000"/>
              <w:left w:val="single" w:sz="4" w:space="0" w:color="000000"/>
              <w:bottom w:val="single" w:sz="4" w:space="0" w:color="000000"/>
              <w:right w:val="single" w:sz="4" w:space="0" w:color="000000"/>
            </w:tcBorders>
            <w:shd w:val="clear" w:color="auto" w:fill="E2EFD9"/>
            <w:hideMark/>
          </w:tcPr>
          <w:p w14:paraId="7B748695"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b/>
                <w:color w:val="000000"/>
                <w:position w:val="-1"/>
                <w:lang w:val="id-ID"/>
              </w:rPr>
              <w:t>Score</w:t>
            </w:r>
          </w:p>
        </w:tc>
        <w:tc>
          <w:tcPr>
            <w:tcW w:w="1701" w:type="dxa"/>
            <w:tcBorders>
              <w:top w:val="single" w:sz="4" w:space="0" w:color="000000"/>
              <w:left w:val="single" w:sz="4" w:space="0" w:color="000000"/>
              <w:bottom w:val="single" w:sz="4" w:space="0" w:color="000000"/>
              <w:right w:val="single" w:sz="4" w:space="0" w:color="000000"/>
            </w:tcBorders>
            <w:hideMark/>
          </w:tcPr>
          <w:p w14:paraId="405C0E78"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b/>
                <w:color w:val="000000"/>
                <w:position w:val="-1"/>
                <w:lang w:val="id-ID"/>
              </w:rPr>
              <w:t>Quality</w:t>
            </w:r>
          </w:p>
        </w:tc>
        <w:tc>
          <w:tcPr>
            <w:tcW w:w="1701" w:type="dxa"/>
            <w:tcBorders>
              <w:top w:val="single" w:sz="4" w:space="0" w:color="000000"/>
              <w:left w:val="single" w:sz="4" w:space="0" w:color="000000"/>
              <w:bottom w:val="single" w:sz="4" w:space="0" w:color="000000"/>
              <w:right w:val="single" w:sz="4" w:space="0" w:color="000000"/>
            </w:tcBorders>
            <w:hideMark/>
          </w:tcPr>
          <w:p w14:paraId="26A3F3AD"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b/>
                <w:color w:val="000000"/>
                <w:position w:val="-1"/>
                <w:lang w:val="id-ID"/>
              </w:rPr>
              <w:t>Quality score</w:t>
            </w:r>
          </w:p>
        </w:tc>
        <w:tc>
          <w:tcPr>
            <w:tcW w:w="2126" w:type="dxa"/>
            <w:tcBorders>
              <w:top w:val="single" w:sz="4" w:space="0" w:color="000000"/>
              <w:left w:val="single" w:sz="4" w:space="0" w:color="000000"/>
              <w:bottom w:val="single" w:sz="4" w:space="0" w:color="000000"/>
              <w:right w:val="single" w:sz="4" w:space="0" w:color="000000"/>
            </w:tcBorders>
            <w:hideMark/>
          </w:tcPr>
          <w:p w14:paraId="7AC804C4" w14:textId="77777777" w:rsidR="00E21B06" w:rsidRDefault="00E21B06">
            <w:pPr>
              <w:suppressAutoHyphens/>
              <w:spacing w:before="60" w:after="60"/>
              <w:ind w:leftChars="-1" w:hangingChars="1" w:hanging="2"/>
              <w:textAlignment w:val="top"/>
              <w:outlineLvl w:val="0"/>
              <w:rPr>
                <w:color w:val="000000"/>
                <w:position w:val="-1"/>
                <w:lang w:val="id-ID"/>
              </w:rPr>
            </w:pPr>
            <w:r>
              <w:rPr>
                <w:b/>
                <w:color w:val="000000"/>
                <w:position w:val="-1"/>
                <w:lang w:val="id-ID"/>
              </w:rPr>
              <w:t>Designation</w:t>
            </w:r>
          </w:p>
        </w:tc>
      </w:tr>
      <w:tr w:rsidR="00E21B06" w14:paraId="6DAD7E17" w14:textId="77777777" w:rsidTr="00E21B06">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52970326"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85 – 100</w:t>
            </w:r>
          </w:p>
        </w:tc>
        <w:tc>
          <w:tcPr>
            <w:tcW w:w="1463" w:type="dxa"/>
            <w:tcBorders>
              <w:top w:val="single" w:sz="4" w:space="0" w:color="000000"/>
              <w:left w:val="single" w:sz="4" w:space="0" w:color="000000"/>
              <w:bottom w:val="single" w:sz="4" w:space="0" w:color="000000"/>
              <w:right w:val="single" w:sz="4" w:space="0" w:color="000000"/>
            </w:tcBorders>
            <w:hideMark/>
          </w:tcPr>
          <w:p w14:paraId="066097C8"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A</w:t>
            </w:r>
          </w:p>
        </w:tc>
        <w:tc>
          <w:tcPr>
            <w:tcW w:w="1650" w:type="dxa"/>
            <w:tcBorders>
              <w:top w:val="single" w:sz="4" w:space="0" w:color="000000"/>
              <w:left w:val="single" w:sz="4" w:space="0" w:color="000000"/>
              <w:bottom w:val="single" w:sz="4" w:space="0" w:color="000000"/>
              <w:right w:val="single" w:sz="4" w:space="0" w:color="000000"/>
            </w:tcBorders>
            <w:hideMark/>
          </w:tcPr>
          <w:p w14:paraId="42AB985E"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4.0</w:t>
            </w:r>
          </w:p>
        </w:tc>
        <w:tc>
          <w:tcPr>
            <w:tcW w:w="2515" w:type="dxa"/>
            <w:tcBorders>
              <w:top w:val="single" w:sz="4" w:space="0" w:color="000000"/>
              <w:left w:val="single" w:sz="4" w:space="0" w:color="000000"/>
              <w:bottom w:val="single" w:sz="4" w:space="0" w:color="000000"/>
              <w:right w:val="single" w:sz="4" w:space="0" w:color="000000"/>
            </w:tcBorders>
            <w:hideMark/>
          </w:tcPr>
          <w:p w14:paraId="4C011747" w14:textId="77777777" w:rsidR="00E21B06" w:rsidRDefault="00E21B06">
            <w:pPr>
              <w:suppressAutoHyphens/>
              <w:spacing w:before="60" w:after="60"/>
              <w:ind w:leftChars="-1" w:hangingChars="1" w:hanging="2"/>
              <w:textAlignment w:val="top"/>
              <w:outlineLvl w:val="0"/>
              <w:rPr>
                <w:color w:val="000000"/>
                <w:position w:val="-1"/>
                <w:lang w:val="id-ID"/>
              </w:rPr>
            </w:pPr>
            <w:r>
              <w:rPr>
                <w:color w:val="000000"/>
                <w:position w:val="-1"/>
                <w:lang w:val="id-ID"/>
              </w:rPr>
              <w:t>Outstanding</w:t>
            </w:r>
          </w:p>
        </w:tc>
        <w:tc>
          <w:tcPr>
            <w:tcW w:w="1559" w:type="dxa"/>
            <w:tcBorders>
              <w:top w:val="single" w:sz="4" w:space="0" w:color="000000"/>
              <w:left w:val="single" w:sz="4" w:space="0" w:color="000000"/>
              <w:bottom w:val="single" w:sz="4" w:space="0" w:color="000000"/>
              <w:right w:val="single" w:sz="4" w:space="0" w:color="000000"/>
            </w:tcBorders>
            <w:shd w:val="clear" w:color="auto" w:fill="E2EFD9"/>
            <w:hideMark/>
          </w:tcPr>
          <w:p w14:paraId="60E6E36C"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55  –  59</w:t>
            </w:r>
          </w:p>
        </w:tc>
        <w:tc>
          <w:tcPr>
            <w:tcW w:w="1701" w:type="dxa"/>
            <w:tcBorders>
              <w:top w:val="single" w:sz="4" w:space="0" w:color="000000"/>
              <w:left w:val="single" w:sz="4" w:space="0" w:color="000000"/>
              <w:bottom w:val="single" w:sz="4" w:space="0" w:color="000000"/>
              <w:right w:val="single" w:sz="4" w:space="0" w:color="000000"/>
            </w:tcBorders>
            <w:hideMark/>
          </w:tcPr>
          <w:p w14:paraId="14AF7DE7"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C</w:t>
            </w:r>
          </w:p>
        </w:tc>
        <w:tc>
          <w:tcPr>
            <w:tcW w:w="1701" w:type="dxa"/>
            <w:tcBorders>
              <w:top w:val="single" w:sz="4" w:space="0" w:color="000000"/>
              <w:left w:val="single" w:sz="4" w:space="0" w:color="000000"/>
              <w:bottom w:val="single" w:sz="4" w:space="0" w:color="000000"/>
              <w:right w:val="single" w:sz="4" w:space="0" w:color="000000"/>
            </w:tcBorders>
            <w:hideMark/>
          </w:tcPr>
          <w:p w14:paraId="2B7DCE54"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2.0</w:t>
            </w:r>
          </w:p>
        </w:tc>
        <w:tc>
          <w:tcPr>
            <w:tcW w:w="2126" w:type="dxa"/>
            <w:tcBorders>
              <w:top w:val="single" w:sz="4" w:space="0" w:color="000000"/>
              <w:left w:val="single" w:sz="4" w:space="0" w:color="000000"/>
              <w:bottom w:val="single" w:sz="4" w:space="0" w:color="000000"/>
              <w:right w:val="single" w:sz="4" w:space="0" w:color="000000"/>
            </w:tcBorders>
            <w:hideMark/>
          </w:tcPr>
          <w:p w14:paraId="146123F7" w14:textId="77777777" w:rsidR="00E21B06" w:rsidRDefault="00E21B06">
            <w:pPr>
              <w:suppressAutoHyphens/>
              <w:spacing w:before="60" w:after="60"/>
              <w:ind w:leftChars="-1" w:hangingChars="1" w:hanging="2"/>
              <w:textAlignment w:val="top"/>
              <w:outlineLvl w:val="0"/>
              <w:rPr>
                <w:color w:val="000000"/>
                <w:position w:val="-1"/>
                <w:lang w:val="id-ID"/>
              </w:rPr>
            </w:pPr>
            <w:r>
              <w:rPr>
                <w:color w:val="000000"/>
                <w:position w:val="-1"/>
                <w:lang w:val="id-ID"/>
              </w:rPr>
              <w:t>Acceptable</w:t>
            </w:r>
          </w:p>
        </w:tc>
      </w:tr>
      <w:tr w:rsidR="00E21B06" w14:paraId="2E684B30" w14:textId="77777777" w:rsidTr="00E21B06">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33CB1D82"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80  –  84</w:t>
            </w:r>
          </w:p>
        </w:tc>
        <w:tc>
          <w:tcPr>
            <w:tcW w:w="1463" w:type="dxa"/>
            <w:tcBorders>
              <w:top w:val="single" w:sz="4" w:space="0" w:color="000000"/>
              <w:left w:val="single" w:sz="4" w:space="0" w:color="000000"/>
              <w:bottom w:val="single" w:sz="4" w:space="0" w:color="000000"/>
              <w:right w:val="single" w:sz="4" w:space="0" w:color="000000"/>
            </w:tcBorders>
            <w:hideMark/>
          </w:tcPr>
          <w:p w14:paraId="1237E676"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A-</w:t>
            </w:r>
          </w:p>
        </w:tc>
        <w:tc>
          <w:tcPr>
            <w:tcW w:w="1650" w:type="dxa"/>
            <w:tcBorders>
              <w:top w:val="single" w:sz="4" w:space="0" w:color="000000"/>
              <w:left w:val="single" w:sz="4" w:space="0" w:color="000000"/>
              <w:bottom w:val="single" w:sz="4" w:space="0" w:color="000000"/>
              <w:right w:val="single" w:sz="4" w:space="0" w:color="000000"/>
            </w:tcBorders>
            <w:hideMark/>
          </w:tcPr>
          <w:p w14:paraId="0590F55E"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3.6</w:t>
            </w:r>
          </w:p>
        </w:tc>
        <w:tc>
          <w:tcPr>
            <w:tcW w:w="2515" w:type="dxa"/>
            <w:tcBorders>
              <w:top w:val="single" w:sz="4" w:space="0" w:color="000000"/>
              <w:left w:val="single" w:sz="4" w:space="0" w:color="000000"/>
              <w:bottom w:val="single" w:sz="4" w:space="0" w:color="000000"/>
              <w:right w:val="single" w:sz="4" w:space="0" w:color="000000"/>
            </w:tcBorders>
            <w:hideMark/>
          </w:tcPr>
          <w:p w14:paraId="2521C8FA" w14:textId="77777777" w:rsidR="00E21B06" w:rsidRDefault="00E21B06">
            <w:pPr>
              <w:suppressAutoHyphens/>
              <w:spacing w:before="60" w:after="60"/>
              <w:ind w:leftChars="-1" w:hangingChars="1" w:hanging="2"/>
              <w:textAlignment w:val="top"/>
              <w:outlineLvl w:val="0"/>
              <w:rPr>
                <w:color w:val="000000"/>
                <w:position w:val="-1"/>
                <w:lang w:val="id-ID"/>
              </w:rPr>
            </w:pPr>
            <w:r>
              <w:rPr>
                <w:color w:val="000000"/>
                <w:position w:val="-1"/>
                <w:lang w:val="id-ID"/>
              </w:rPr>
              <w:t>Excellent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hideMark/>
          </w:tcPr>
          <w:p w14:paraId="1C27F0A5"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50  –  54</w:t>
            </w:r>
          </w:p>
        </w:tc>
        <w:tc>
          <w:tcPr>
            <w:tcW w:w="1701" w:type="dxa"/>
            <w:tcBorders>
              <w:top w:val="single" w:sz="4" w:space="0" w:color="000000"/>
              <w:left w:val="single" w:sz="4" w:space="0" w:color="000000"/>
              <w:bottom w:val="single" w:sz="4" w:space="0" w:color="000000"/>
              <w:right w:val="single" w:sz="4" w:space="0" w:color="000000"/>
            </w:tcBorders>
            <w:hideMark/>
          </w:tcPr>
          <w:p w14:paraId="4347AAE8"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C-</w:t>
            </w:r>
          </w:p>
        </w:tc>
        <w:tc>
          <w:tcPr>
            <w:tcW w:w="1701" w:type="dxa"/>
            <w:tcBorders>
              <w:top w:val="single" w:sz="4" w:space="0" w:color="000000"/>
              <w:left w:val="single" w:sz="4" w:space="0" w:color="000000"/>
              <w:bottom w:val="single" w:sz="4" w:space="0" w:color="000000"/>
              <w:right w:val="single" w:sz="4" w:space="0" w:color="000000"/>
            </w:tcBorders>
            <w:hideMark/>
          </w:tcPr>
          <w:p w14:paraId="2F744C44"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1.6</w:t>
            </w:r>
          </w:p>
        </w:tc>
        <w:tc>
          <w:tcPr>
            <w:tcW w:w="2126" w:type="dxa"/>
            <w:tcBorders>
              <w:top w:val="single" w:sz="4" w:space="0" w:color="000000"/>
              <w:left w:val="single" w:sz="4" w:space="0" w:color="000000"/>
              <w:bottom w:val="single" w:sz="4" w:space="0" w:color="000000"/>
              <w:right w:val="single" w:sz="4" w:space="0" w:color="000000"/>
            </w:tcBorders>
            <w:hideMark/>
          </w:tcPr>
          <w:p w14:paraId="1B9E9935" w14:textId="77777777" w:rsidR="00E21B06" w:rsidRDefault="00E21B06">
            <w:pPr>
              <w:suppressAutoHyphens/>
              <w:spacing w:before="60" w:after="60"/>
              <w:ind w:leftChars="-1" w:hangingChars="1" w:hanging="2"/>
              <w:textAlignment w:val="top"/>
              <w:outlineLvl w:val="0"/>
              <w:rPr>
                <w:color w:val="000000"/>
                <w:position w:val="-1"/>
                <w:lang w:val="id-ID"/>
              </w:rPr>
            </w:pPr>
            <w:r>
              <w:rPr>
                <w:color w:val="000000"/>
                <w:position w:val="-1"/>
                <w:lang w:val="id-ID"/>
              </w:rPr>
              <w:t>Poor</w:t>
            </w:r>
          </w:p>
        </w:tc>
      </w:tr>
      <w:tr w:rsidR="00E21B06" w14:paraId="3CCC07F0" w14:textId="77777777" w:rsidTr="00E21B06">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72194E78"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75  –  79</w:t>
            </w:r>
          </w:p>
        </w:tc>
        <w:tc>
          <w:tcPr>
            <w:tcW w:w="1463" w:type="dxa"/>
            <w:tcBorders>
              <w:top w:val="single" w:sz="4" w:space="0" w:color="000000"/>
              <w:left w:val="single" w:sz="4" w:space="0" w:color="000000"/>
              <w:bottom w:val="single" w:sz="4" w:space="0" w:color="000000"/>
              <w:right w:val="single" w:sz="4" w:space="0" w:color="000000"/>
            </w:tcBorders>
            <w:hideMark/>
          </w:tcPr>
          <w:p w14:paraId="4FE45039"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B+</w:t>
            </w:r>
          </w:p>
        </w:tc>
        <w:tc>
          <w:tcPr>
            <w:tcW w:w="1650" w:type="dxa"/>
            <w:tcBorders>
              <w:top w:val="single" w:sz="4" w:space="0" w:color="000000"/>
              <w:left w:val="single" w:sz="4" w:space="0" w:color="000000"/>
              <w:bottom w:val="single" w:sz="4" w:space="0" w:color="000000"/>
              <w:right w:val="single" w:sz="4" w:space="0" w:color="000000"/>
            </w:tcBorders>
            <w:hideMark/>
          </w:tcPr>
          <w:p w14:paraId="04E673A7"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3.3</w:t>
            </w:r>
          </w:p>
        </w:tc>
        <w:tc>
          <w:tcPr>
            <w:tcW w:w="2515" w:type="dxa"/>
            <w:tcBorders>
              <w:top w:val="single" w:sz="4" w:space="0" w:color="000000"/>
              <w:left w:val="single" w:sz="4" w:space="0" w:color="000000"/>
              <w:bottom w:val="single" w:sz="4" w:space="0" w:color="000000"/>
              <w:right w:val="single" w:sz="4" w:space="0" w:color="000000"/>
            </w:tcBorders>
            <w:hideMark/>
          </w:tcPr>
          <w:p w14:paraId="17EF7216" w14:textId="77777777" w:rsidR="00E21B06" w:rsidRDefault="00E21B06">
            <w:pPr>
              <w:suppressAutoHyphens/>
              <w:spacing w:before="60" w:after="60"/>
              <w:ind w:leftChars="-1" w:hangingChars="1" w:hanging="2"/>
              <w:textAlignment w:val="top"/>
              <w:outlineLvl w:val="0"/>
              <w:rPr>
                <w:color w:val="000000"/>
                <w:position w:val="-1"/>
                <w:lang w:val="id-ID"/>
              </w:rPr>
            </w:pPr>
            <w:r>
              <w:rPr>
                <w:color w:val="000000"/>
                <w:position w:val="-1"/>
                <w:lang w:val="id-ID"/>
              </w:rPr>
              <w:t>Very good</w:t>
            </w:r>
          </w:p>
        </w:tc>
        <w:tc>
          <w:tcPr>
            <w:tcW w:w="1559" w:type="dxa"/>
            <w:tcBorders>
              <w:top w:val="single" w:sz="4" w:space="0" w:color="000000"/>
              <w:left w:val="single" w:sz="4" w:space="0" w:color="000000"/>
              <w:bottom w:val="single" w:sz="4" w:space="0" w:color="000000"/>
              <w:right w:val="single" w:sz="4" w:space="0" w:color="000000"/>
            </w:tcBorders>
            <w:shd w:val="clear" w:color="auto" w:fill="E2EFD9"/>
            <w:hideMark/>
          </w:tcPr>
          <w:p w14:paraId="57F8741B"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40  –  49</w:t>
            </w:r>
          </w:p>
        </w:tc>
        <w:tc>
          <w:tcPr>
            <w:tcW w:w="1701" w:type="dxa"/>
            <w:tcBorders>
              <w:top w:val="single" w:sz="4" w:space="0" w:color="000000"/>
              <w:left w:val="single" w:sz="4" w:space="0" w:color="000000"/>
              <w:bottom w:val="single" w:sz="4" w:space="0" w:color="000000"/>
              <w:right w:val="single" w:sz="4" w:space="0" w:color="000000"/>
            </w:tcBorders>
            <w:hideMark/>
          </w:tcPr>
          <w:p w14:paraId="718B1FE6"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D</w:t>
            </w:r>
          </w:p>
        </w:tc>
        <w:tc>
          <w:tcPr>
            <w:tcW w:w="1701" w:type="dxa"/>
            <w:tcBorders>
              <w:top w:val="single" w:sz="4" w:space="0" w:color="000000"/>
              <w:left w:val="single" w:sz="4" w:space="0" w:color="000000"/>
              <w:bottom w:val="single" w:sz="4" w:space="0" w:color="000000"/>
              <w:right w:val="single" w:sz="4" w:space="0" w:color="000000"/>
            </w:tcBorders>
            <w:hideMark/>
          </w:tcPr>
          <w:p w14:paraId="0153B092"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1.0</w:t>
            </w:r>
          </w:p>
        </w:tc>
        <w:tc>
          <w:tcPr>
            <w:tcW w:w="2126" w:type="dxa"/>
            <w:tcBorders>
              <w:top w:val="single" w:sz="4" w:space="0" w:color="000000"/>
              <w:left w:val="single" w:sz="4" w:space="0" w:color="000000"/>
              <w:bottom w:val="single" w:sz="4" w:space="0" w:color="000000"/>
              <w:right w:val="single" w:sz="4" w:space="0" w:color="000000"/>
            </w:tcBorders>
            <w:hideMark/>
          </w:tcPr>
          <w:p w14:paraId="02A987D1" w14:textId="77777777" w:rsidR="00E21B06" w:rsidRDefault="00E21B06">
            <w:pPr>
              <w:suppressAutoHyphens/>
              <w:spacing w:before="60" w:after="60"/>
              <w:ind w:leftChars="-1" w:hangingChars="1" w:hanging="2"/>
              <w:textAlignment w:val="top"/>
              <w:outlineLvl w:val="0"/>
              <w:rPr>
                <w:color w:val="000000"/>
                <w:position w:val="-1"/>
                <w:lang w:val="id-ID"/>
              </w:rPr>
            </w:pPr>
            <w:r>
              <w:rPr>
                <w:color w:val="000000"/>
                <w:position w:val="-1"/>
                <w:lang w:val="id-ID"/>
              </w:rPr>
              <w:t>Poor</w:t>
            </w:r>
          </w:p>
        </w:tc>
      </w:tr>
      <w:tr w:rsidR="00E21B06" w14:paraId="1CAB3E71" w14:textId="77777777" w:rsidTr="00E21B06">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7A594B33"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70  –  74</w:t>
            </w:r>
          </w:p>
        </w:tc>
        <w:tc>
          <w:tcPr>
            <w:tcW w:w="1463" w:type="dxa"/>
            <w:tcBorders>
              <w:top w:val="single" w:sz="4" w:space="0" w:color="000000"/>
              <w:left w:val="single" w:sz="4" w:space="0" w:color="000000"/>
              <w:bottom w:val="single" w:sz="4" w:space="0" w:color="000000"/>
              <w:right w:val="single" w:sz="4" w:space="0" w:color="000000"/>
            </w:tcBorders>
            <w:hideMark/>
          </w:tcPr>
          <w:p w14:paraId="4EA6E048"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B</w:t>
            </w:r>
          </w:p>
        </w:tc>
        <w:tc>
          <w:tcPr>
            <w:tcW w:w="1650" w:type="dxa"/>
            <w:tcBorders>
              <w:top w:val="single" w:sz="4" w:space="0" w:color="000000"/>
              <w:left w:val="single" w:sz="4" w:space="0" w:color="000000"/>
              <w:bottom w:val="single" w:sz="4" w:space="0" w:color="000000"/>
              <w:right w:val="single" w:sz="4" w:space="0" w:color="000000"/>
            </w:tcBorders>
            <w:hideMark/>
          </w:tcPr>
          <w:p w14:paraId="72F714A0"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3.0</w:t>
            </w:r>
          </w:p>
        </w:tc>
        <w:tc>
          <w:tcPr>
            <w:tcW w:w="2515" w:type="dxa"/>
            <w:tcBorders>
              <w:top w:val="single" w:sz="4" w:space="0" w:color="000000"/>
              <w:left w:val="single" w:sz="4" w:space="0" w:color="000000"/>
              <w:bottom w:val="single" w:sz="4" w:space="0" w:color="000000"/>
              <w:right w:val="single" w:sz="4" w:space="0" w:color="000000"/>
            </w:tcBorders>
            <w:hideMark/>
          </w:tcPr>
          <w:p w14:paraId="0BDF429A" w14:textId="77777777" w:rsidR="00E21B06" w:rsidRDefault="00E21B06">
            <w:pPr>
              <w:suppressAutoHyphens/>
              <w:spacing w:before="60" w:after="60"/>
              <w:ind w:leftChars="-1" w:hangingChars="1" w:hanging="2"/>
              <w:textAlignment w:val="top"/>
              <w:outlineLvl w:val="0"/>
              <w:rPr>
                <w:color w:val="000000"/>
                <w:position w:val="-1"/>
                <w:lang w:val="id-ID"/>
              </w:rPr>
            </w:pPr>
            <w:r>
              <w:rPr>
                <w:color w:val="000000"/>
                <w:position w:val="-1"/>
                <w:lang w:val="id-ID"/>
              </w:rPr>
              <w:t>Good</w:t>
            </w:r>
          </w:p>
        </w:tc>
        <w:tc>
          <w:tcPr>
            <w:tcW w:w="1559" w:type="dxa"/>
            <w:tcBorders>
              <w:top w:val="single" w:sz="4" w:space="0" w:color="000000"/>
              <w:left w:val="single" w:sz="4" w:space="0" w:color="000000"/>
              <w:bottom w:val="single" w:sz="4" w:space="0" w:color="000000"/>
              <w:right w:val="single" w:sz="4" w:space="0" w:color="000000"/>
            </w:tcBorders>
            <w:shd w:val="clear" w:color="auto" w:fill="E2EFD9"/>
            <w:hideMark/>
          </w:tcPr>
          <w:p w14:paraId="0F0AC6D2"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 39</w:t>
            </w:r>
          </w:p>
        </w:tc>
        <w:tc>
          <w:tcPr>
            <w:tcW w:w="1701" w:type="dxa"/>
            <w:tcBorders>
              <w:top w:val="single" w:sz="4" w:space="0" w:color="000000"/>
              <w:left w:val="single" w:sz="4" w:space="0" w:color="000000"/>
              <w:bottom w:val="single" w:sz="4" w:space="0" w:color="000000"/>
              <w:right w:val="single" w:sz="4" w:space="0" w:color="000000"/>
            </w:tcBorders>
            <w:hideMark/>
          </w:tcPr>
          <w:p w14:paraId="2B7A1499"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E</w:t>
            </w:r>
          </w:p>
        </w:tc>
        <w:tc>
          <w:tcPr>
            <w:tcW w:w="1701" w:type="dxa"/>
            <w:tcBorders>
              <w:top w:val="single" w:sz="4" w:space="0" w:color="000000"/>
              <w:left w:val="single" w:sz="4" w:space="0" w:color="000000"/>
              <w:bottom w:val="single" w:sz="4" w:space="0" w:color="000000"/>
              <w:right w:val="single" w:sz="4" w:space="0" w:color="000000"/>
            </w:tcBorders>
            <w:hideMark/>
          </w:tcPr>
          <w:p w14:paraId="0574EECD"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0.0</w:t>
            </w:r>
          </w:p>
        </w:tc>
        <w:tc>
          <w:tcPr>
            <w:tcW w:w="2126" w:type="dxa"/>
            <w:tcBorders>
              <w:top w:val="single" w:sz="4" w:space="0" w:color="000000"/>
              <w:left w:val="single" w:sz="4" w:space="0" w:color="000000"/>
              <w:bottom w:val="single" w:sz="4" w:space="0" w:color="000000"/>
              <w:right w:val="single" w:sz="4" w:space="0" w:color="000000"/>
            </w:tcBorders>
            <w:hideMark/>
          </w:tcPr>
          <w:p w14:paraId="71F9F14E" w14:textId="77777777" w:rsidR="00E21B06" w:rsidRDefault="00E21B06">
            <w:pPr>
              <w:suppressAutoHyphens/>
              <w:spacing w:before="60" w:after="60"/>
              <w:ind w:leftChars="-1" w:hangingChars="1" w:hanging="2"/>
              <w:textAlignment w:val="top"/>
              <w:outlineLvl w:val="0"/>
              <w:rPr>
                <w:color w:val="000000"/>
                <w:position w:val="-1"/>
                <w:lang w:val="id-ID"/>
              </w:rPr>
            </w:pPr>
            <w:r>
              <w:rPr>
                <w:color w:val="000000"/>
                <w:position w:val="-1"/>
                <w:lang w:val="id-ID"/>
              </w:rPr>
              <w:t>Fail</w:t>
            </w:r>
          </w:p>
        </w:tc>
      </w:tr>
      <w:tr w:rsidR="00E21B06" w14:paraId="2AC8FB9C" w14:textId="77777777" w:rsidTr="00E21B06">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70872753"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65  –  69</w:t>
            </w:r>
          </w:p>
        </w:tc>
        <w:tc>
          <w:tcPr>
            <w:tcW w:w="1463" w:type="dxa"/>
            <w:tcBorders>
              <w:top w:val="single" w:sz="4" w:space="0" w:color="000000"/>
              <w:left w:val="single" w:sz="4" w:space="0" w:color="000000"/>
              <w:bottom w:val="single" w:sz="4" w:space="0" w:color="000000"/>
              <w:right w:val="single" w:sz="4" w:space="0" w:color="000000"/>
            </w:tcBorders>
            <w:hideMark/>
          </w:tcPr>
          <w:p w14:paraId="0BFC96CA"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B-</w:t>
            </w:r>
          </w:p>
        </w:tc>
        <w:tc>
          <w:tcPr>
            <w:tcW w:w="1650" w:type="dxa"/>
            <w:tcBorders>
              <w:top w:val="single" w:sz="4" w:space="0" w:color="000000"/>
              <w:left w:val="single" w:sz="4" w:space="0" w:color="000000"/>
              <w:bottom w:val="single" w:sz="4" w:space="0" w:color="000000"/>
              <w:right w:val="single" w:sz="4" w:space="0" w:color="000000"/>
            </w:tcBorders>
            <w:hideMark/>
          </w:tcPr>
          <w:p w14:paraId="74316BC4"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2.6</w:t>
            </w:r>
          </w:p>
        </w:tc>
        <w:tc>
          <w:tcPr>
            <w:tcW w:w="2515" w:type="dxa"/>
            <w:tcBorders>
              <w:top w:val="single" w:sz="4" w:space="0" w:color="000000"/>
              <w:left w:val="single" w:sz="4" w:space="0" w:color="000000"/>
              <w:bottom w:val="single" w:sz="4" w:space="0" w:color="000000"/>
              <w:right w:val="single" w:sz="4" w:space="0" w:color="000000"/>
            </w:tcBorders>
            <w:hideMark/>
          </w:tcPr>
          <w:p w14:paraId="27003ABC" w14:textId="77777777" w:rsidR="00E21B06" w:rsidRDefault="00E21B06">
            <w:pPr>
              <w:suppressAutoHyphens/>
              <w:spacing w:before="60" w:after="60"/>
              <w:ind w:leftChars="-1" w:hangingChars="1" w:hanging="2"/>
              <w:textAlignment w:val="top"/>
              <w:outlineLvl w:val="0"/>
              <w:rPr>
                <w:color w:val="000000"/>
                <w:position w:val="-1"/>
                <w:lang w:val="id-ID"/>
              </w:rPr>
            </w:pPr>
            <w:r>
              <w:rPr>
                <w:color w:val="000000"/>
                <w:position w:val="-1"/>
                <w:lang w:val="id-ID"/>
              </w:rPr>
              <w:t>Good</w:t>
            </w:r>
          </w:p>
        </w:tc>
        <w:tc>
          <w:tcPr>
            <w:tcW w:w="1559" w:type="dxa"/>
            <w:tcBorders>
              <w:top w:val="single" w:sz="4" w:space="0" w:color="000000"/>
              <w:left w:val="single" w:sz="4" w:space="0" w:color="000000"/>
              <w:bottom w:val="single" w:sz="4" w:space="0" w:color="000000"/>
              <w:right w:val="single" w:sz="4" w:space="0" w:color="000000"/>
            </w:tcBorders>
            <w:shd w:val="clear" w:color="auto" w:fill="E2EFD9"/>
            <w:hideMark/>
          </w:tcPr>
          <w:p w14:paraId="4EDA13F0"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w:t>
            </w:r>
          </w:p>
        </w:tc>
        <w:tc>
          <w:tcPr>
            <w:tcW w:w="1701" w:type="dxa"/>
            <w:tcBorders>
              <w:top w:val="single" w:sz="4" w:space="0" w:color="000000"/>
              <w:left w:val="single" w:sz="4" w:space="0" w:color="000000"/>
              <w:bottom w:val="single" w:sz="4" w:space="0" w:color="000000"/>
              <w:right w:val="single" w:sz="4" w:space="0" w:color="000000"/>
            </w:tcBorders>
            <w:hideMark/>
          </w:tcPr>
          <w:p w14:paraId="1F3BCFA2"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T</w:t>
            </w:r>
          </w:p>
        </w:tc>
        <w:tc>
          <w:tcPr>
            <w:tcW w:w="1701" w:type="dxa"/>
            <w:tcBorders>
              <w:top w:val="single" w:sz="4" w:space="0" w:color="000000"/>
              <w:left w:val="single" w:sz="4" w:space="0" w:color="000000"/>
              <w:bottom w:val="single" w:sz="4" w:space="0" w:color="000000"/>
              <w:right w:val="single" w:sz="4" w:space="0" w:color="000000"/>
            </w:tcBorders>
            <w:hideMark/>
          </w:tcPr>
          <w:p w14:paraId="54992D7A"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w:t>
            </w:r>
          </w:p>
        </w:tc>
        <w:tc>
          <w:tcPr>
            <w:tcW w:w="2126" w:type="dxa"/>
            <w:tcBorders>
              <w:top w:val="single" w:sz="4" w:space="0" w:color="000000"/>
              <w:left w:val="single" w:sz="4" w:space="0" w:color="000000"/>
              <w:bottom w:val="single" w:sz="4" w:space="0" w:color="000000"/>
              <w:right w:val="single" w:sz="4" w:space="0" w:color="000000"/>
            </w:tcBorders>
            <w:hideMark/>
          </w:tcPr>
          <w:p w14:paraId="137280EF" w14:textId="77777777" w:rsidR="00E21B06" w:rsidRDefault="00E21B06">
            <w:pPr>
              <w:suppressAutoHyphens/>
              <w:spacing w:before="60" w:after="60"/>
              <w:ind w:leftChars="-1" w:hangingChars="1" w:hanging="2"/>
              <w:textAlignment w:val="top"/>
              <w:outlineLvl w:val="0"/>
              <w:rPr>
                <w:color w:val="000000"/>
                <w:position w:val="-1"/>
                <w:lang w:val="id-ID"/>
              </w:rPr>
            </w:pPr>
            <w:r>
              <w:rPr>
                <w:color w:val="000000"/>
                <w:position w:val="-1"/>
                <w:lang w:val="id-ID"/>
              </w:rPr>
              <w:t>Tertunda</w:t>
            </w:r>
          </w:p>
        </w:tc>
      </w:tr>
      <w:tr w:rsidR="00E21B06" w14:paraId="365E5649" w14:textId="77777777" w:rsidTr="00E21B06">
        <w:trPr>
          <w:trHeight w:val="266"/>
        </w:trPr>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7B695EA5"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60  –  64</w:t>
            </w:r>
          </w:p>
        </w:tc>
        <w:tc>
          <w:tcPr>
            <w:tcW w:w="1463" w:type="dxa"/>
            <w:tcBorders>
              <w:top w:val="single" w:sz="4" w:space="0" w:color="000000"/>
              <w:left w:val="single" w:sz="4" w:space="0" w:color="000000"/>
              <w:bottom w:val="single" w:sz="4" w:space="0" w:color="000000"/>
              <w:right w:val="single" w:sz="4" w:space="0" w:color="000000"/>
            </w:tcBorders>
            <w:hideMark/>
          </w:tcPr>
          <w:p w14:paraId="1460CB04"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C+</w:t>
            </w:r>
          </w:p>
        </w:tc>
        <w:tc>
          <w:tcPr>
            <w:tcW w:w="1650" w:type="dxa"/>
            <w:tcBorders>
              <w:top w:val="single" w:sz="4" w:space="0" w:color="000000"/>
              <w:left w:val="single" w:sz="4" w:space="0" w:color="000000"/>
              <w:bottom w:val="single" w:sz="4" w:space="0" w:color="000000"/>
              <w:right w:val="single" w:sz="4" w:space="0" w:color="000000"/>
            </w:tcBorders>
            <w:hideMark/>
          </w:tcPr>
          <w:p w14:paraId="605921A8" w14:textId="77777777" w:rsidR="00E21B06" w:rsidRDefault="00E21B06">
            <w:pPr>
              <w:suppressAutoHyphens/>
              <w:spacing w:before="60" w:after="60"/>
              <w:ind w:leftChars="-1" w:hangingChars="1" w:hanging="2"/>
              <w:jc w:val="center"/>
              <w:textAlignment w:val="top"/>
              <w:outlineLvl w:val="0"/>
              <w:rPr>
                <w:color w:val="000000"/>
                <w:position w:val="-1"/>
                <w:lang w:val="id-ID"/>
              </w:rPr>
            </w:pPr>
            <w:r>
              <w:rPr>
                <w:color w:val="000000"/>
                <w:position w:val="-1"/>
                <w:lang w:val="id-ID"/>
              </w:rPr>
              <w:t>2.3</w:t>
            </w:r>
          </w:p>
        </w:tc>
        <w:tc>
          <w:tcPr>
            <w:tcW w:w="2515" w:type="dxa"/>
            <w:tcBorders>
              <w:top w:val="single" w:sz="4" w:space="0" w:color="000000"/>
              <w:left w:val="single" w:sz="4" w:space="0" w:color="000000"/>
              <w:bottom w:val="single" w:sz="4" w:space="0" w:color="000000"/>
              <w:right w:val="single" w:sz="4" w:space="0" w:color="000000"/>
            </w:tcBorders>
            <w:hideMark/>
          </w:tcPr>
          <w:p w14:paraId="566D15A1" w14:textId="77777777" w:rsidR="00E21B06" w:rsidRDefault="00E21B06">
            <w:pPr>
              <w:suppressAutoHyphens/>
              <w:spacing w:before="60" w:after="60"/>
              <w:ind w:leftChars="-1" w:hangingChars="1" w:hanging="2"/>
              <w:textAlignment w:val="top"/>
              <w:outlineLvl w:val="0"/>
              <w:rPr>
                <w:color w:val="000000"/>
                <w:position w:val="-1"/>
                <w:lang w:val="id-ID"/>
              </w:rPr>
            </w:pPr>
            <w:r>
              <w:rPr>
                <w:color w:val="000000"/>
                <w:position w:val="-1"/>
                <w:lang w:val="id-ID"/>
              </w:rPr>
              <w:t>Acceptable</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14:paraId="31E39509" w14:textId="77777777" w:rsidR="00E21B06" w:rsidRDefault="00E21B06">
            <w:pPr>
              <w:suppressAutoHyphens/>
              <w:spacing w:before="60" w:after="60"/>
              <w:ind w:leftChars="-1" w:hangingChars="1" w:hanging="2"/>
              <w:jc w:val="center"/>
              <w:textAlignment w:val="top"/>
              <w:outlineLvl w:val="0"/>
              <w:rPr>
                <w:rFonts w:ascii="Calibri" w:eastAsia="Calibri" w:hAnsi="Calibri" w:cs="Calibri"/>
                <w:color w:val="000000"/>
                <w:position w:val="-1"/>
                <w:lang w:val="id-ID"/>
              </w:rPr>
            </w:pPr>
          </w:p>
        </w:tc>
        <w:tc>
          <w:tcPr>
            <w:tcW w:w="1701" w:type="dxa"/>
            <w:tcBorders>
              <w:top w:val="single" w:sz="4" w:space="0" w:color="000000"/>
              <w:left w:val="single" w:sz="4" w:space="0" w:color="000000"/>
              <w:bottom w:val="single" w:sz="4" w:space="0" w:color="000000"/>
              <w:right w:val="single" w:sz="4" w:space="0" w:color="000000"/>
            </w:tcBorders>
          </w:tcPr>
          <w:p w14:paraId="02D9420E" w14:textId="77777777" w:rsidR="00E21B06" w:rsidRDefault="00E21B06">
            <w:pPr>
              <w:suppressAutoHyphens/>
              <w:spacing w:before="60" w:after="60"/>
              <w:ind w:leftChars="-1" w:hangingChars="1" w:hanging="2"/>
              <w:jc w:val="center"/>
              <w:textAlignment w:val="top"/>
              <w:outlineLvl w:val="0"/>
              <w:rPr>
                <w:rFonts w:ascii="Calibri" w:eastAsia="Calibri" w:hAnsi="Calibri" w:cs="Calibri"/>
                <w:color w:val="000000"/>
                <w:position w:val="-1"/>
                <w:lang w:val="id-ID"/>
              </w:rPr>
            </w:pPr>
          </w:p>
        </w:tc>
        <w:tc>
          <w:tcPr>
            <w:tcW w:w="1701" w:type="dxa"/>
            <w:tcBorders>
              <w:top w:val="single" w:sz="4" w:space="0" w:color="000000"/>
              <w:left w:val="single" w:sz="4" w:space="0" w:color="000000"/>
              <w:bottom w:val="single" w:sz="4" w:space="0" w:color="000000"/>
              <w:right w:val="single" w:sz="4" w:space="0" w:color="000000"/>
            </w:tcBorders>
          </w:tcPr>
          <w:p w14:paraId="63C7C702" w14:textId="77777777" w:rsidR="00E21B06" w:rsidRDefault="00E21B06">
            <w:pPr>
              <w:suppressAutoHyphens/>
              <w:spacing w:before="60" w:after="60"/>
              <w:ind w:leftChars="-1" w:hangingChars="1" w:hanging="2"/>
              <w:jc w:val="center"/>
              <w:textAlignment w:val="top"/>
              <w:outlineLvl w:val="0"/>
              <w:rPr>
                <w:rFonts w:ascii="Calibri" w:eastAsia="Calibri" w:hAnsi="Calibri" w:cs="Calibri"/>
                <w:color w:val="000000"/>
                <w:position w:val="-1"/>
                <w:lang w:val="id-ID"/>
              </w:rPr>
            </w:pPr>
          </w:p>
        </w:tc>
        <w:tc>
          <w:tcPr>
            <w:tcW w:w="2126" w:type="dxa"/>
            <w:tcBorders>
              <w:top w:val="single" w:sz="4" w:space="0" w:color="000000"/>
              <w:left w:val="single" w:sz="4" w:space="0" w:color="000000"/>
              <w:bottom w:val="single" w:sz="4" w:space="0" w:color="000000"/>
              <w:right w:val="single" w:sz="4" w:space="0" w:color="000000"/>
            </w:tcBorders>
          </w:tcPr>
          <w:p w14:paraId="022A9337" w14:textId="77777777" w:rsidR="00E21B06" w:rsidRDefault="00E21B06">
            <w:pPr>
              <w:suppressAutoHyphens/>
              <w:spacing w:before="60" w:after="60"/>
              <w:ind w:leftChars="-1" w:hangingChars="1" w:hanging="2"/>
              <w:textAlignment w:val="top"/>
              <w:outlineLvl w:val="0"/>
              <w:rPr>
                <w:rFonts w:ascii="Calibri" w:eastAsia="Calibri" w:hAnsi="Calibri" w:cs="Calibri"/>
                <w:color w:val="000000"/>
                <w:position w:val="-1"/>
                <w:lang w:val="id-ID"/>
              </w:rPr>
            </w:pPr>
          </w:p>
        </w:tc>
      </w:tr>
    </w:tbl>
    <w:p w14:paraId="5C20F5ED" w14:textId="77777777" w:rsidR="00E21B06" w:rsidRDefault="00E21B06" w:rsidP="00E21B06">
      <w:pPr>
        <w:pStyle w:val="Heading1"/>
        <w:numPr>
          <w:ilvl w:val="0"/>
          <w:numId w:val="0"/>
        </w:numPr>
        <w:jc w:val="both"/>
      </w:pPr>
    </w:p>
    <w:p w14:paraId="778779E8" w14:textId="77777777" w:rsidR="00E21B06" w:rsidRDefault="00E21B06" w:rsidP="003E6A27">
      <w:pPr>
        <w:spacing w:line="2" w:lineRule="exact"/>
        <w:rPr>
          <w:sz w:val="20"/>
          <w:szCs w:val="20"/>
        </w:rPr>
      </w:pPr>
    </w:p>
    <w:p w14:paraId="235CC04E" w14:textId="77777777" w:rsidR="00E21B06" w:rsidRDefault="00E21B06" w:rsidP="003E6A27">
      <w:pPr>
        <w:spacing w:line="2" w:lineRule="exact"/>
        <w:rPr>
          <w:sz w:val="20"/>
          <w:szCs w:val="20"/>
        </w:rPr>
      </w:pPr>
    </w:p>
    <w:p w14:paraId="384A301A" w14:textId="77777777" w:rsidR="00E21B06" w:rsidRDefault="00E21B06" w:rsidP="003E6A27">
      <w:pPr>
        <w:spacing w:line="2" w:lineRule="exact"/>
        <w:rPr>
          <w:sz w:val="20"/>
          <w:szCs w:val="20"/>
        </w:rPr>
      </w:pPr>
    </w:p>
    <w:p w14:paraId="11241F07" w14:textId="77777777" w:rsidR="00E21B06" w:rsidRDefault="00E21B06" w:rsidP="003E6A27">
      <w:pPr>
        <w:spacing w:line="2" w:lineRule="exact"/>
        <w:rPr>
          <w:sz w:val="20"/>
          <w:szCs w:val="20"/>
        </w:rPr>
      </w:pPr>
    </w:p>
    <w:p w14:paraId="31C71142" w14:textId="77777777" w:rsidR="00E21B06" w:rsidRDefault="00E21B06" w:rsidP="003E6A27">
      <w:pPr>
        <w:spacing w:line="2" w:lineRule="exact"/>
        <w:rPr>
          <w:sz w:val="20"/>
          <w:szCs w:val="20"/>
        </w:rPr>
      </w:pPr>
    </w:p>
    <w:p w14:paraId="3CEDCFEB" w14:textId="77777777" w:rsidR="00E21B06" w:rsidRDefault="00E21B06" w:rsidP="003E6A27">
      <w:pPr>
        <w:spacing w:line="2" w:lineRule="exact"/>
        <w:rPr>
          <w:sz w:val="20"/>
          <w:szCs w:val="20"/>
        </w:rPr>
      </w:pPr>
    </w:p>
    <w:p w14:paraId="0A4E3407" w14:textId="77777777" w:rsidR="00E21B06" w:rsidRDefault="00E21B06" w:rsidP="003E6A27">
      <w:pPr>
        <w:spacing w:line="2" w:lineRule="exact"/>
        <w:rPr>
          <w:sz w:val="20"/>
          <w:szCs w:val="20"/>
        </w:rPr>
      </w:pPr>
    </w:p>
    <w:sectPr w:rsidR="00E21B06" w:rsidSect="00B848F9">
      <w:pgSz w:w="15840" w:h="12240" w:orient="landscape"/>
      <w:pgMar w:top="1000" w:right="716" w:bottom="200" w:left="439" w:header="0" w:footer="0" w:gutter="0"/>
      <w:cols w:space="720" w:equalWidth="0">
        <w:col w:w="1104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086"/>
    <w:multiLevelType w:val="hybridMultilevel"/>
    <w:tmpl w:val="D4DEF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AA7E16"/>
    <w:multiLevelType w:val="hybridMultilevel"/>
    <w:tmpl w:val="76203C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952E04"/>
    <w:multiLevelType w:val="multilevel"/>
    <w:tmpl w:val="4A68C5CA"/>
    <w:lvl w:ilvl="0">
      <w:start w:val="1"/>
      <w:numFmt w:val="decimal"/>
      <w:pStyle w:val="Heading1"/>
      <w:lvlText w:val="%1"/>
      <w:lvlJc w:val="left"/>
      <w:pPr>
        <w:ind w:left="468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E4D42AB"/>
    <w:multiLevelType w:val="hybridMultilevel"/>
    <w:tmpl w:val="EAAC7774"/>
    <w:lvl w:ilvl="0" w:tplc="8310815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128C2ED8"/>
    <w:multiLevelType w:val="hybridMultilevel"/>
    <w:tmpl w:val="EEF82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9E4F57"/>
    <w:multiLevelType w:val="hybridMultilevel"/>
    <w:tmpl w:val="B04E0C10"/>
    <w:lvl w:ilvl="0" w:tplc="3F9CBE4A">
      <w:start w:val="1"/>
      <w:numFmt w:val="lowerLetter"/>
      <w:lvlText w:val="%1."/>
      <w:lvlJc w:val="left"/>
      <w:pPr>
        <w:ind w:left="1800" w:hanging="360"/>
      </w:pPr>
      <w:rPr>
        <w:rFonts w:asciiTheme="minorHAnsi" w:eastAsiaTheme="minorHAnsi" w:hAnsiTheme="minorHAnsi"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E18270F"/>
    <w:multiLevelType w:val="hybridMultilevel"/>
    <w:tmpl w:val="873479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23A3D29"/>
    <w:multiLevelType w:val="hybridMultilevel"/>
    <w:tmpl w:val="532C1E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CC7EAB"/>
    <w:multiLevelType w:val="hybridMultilevel"/>
    <w:tmpl w:val="221C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F7F69"/>
    <w:multiLevelType w:val="hybridMultilevel"/>
    <w:tmpl w:val="039481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B824B23"/>
    <w:multiLevelType w:val="hybridMultilevel"/>
    <w:tmpl w:val="1AA20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C3238B7"/>
    <w:multiLevelType w:val="multilevel"/>
    <w:tmpl w:val="E9F61C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D3C2164"/>
    <w:multiLevelType w:val="hybridMultilevel"/>
    <w:tmpl w:val="64F0ABAC"/>
    <w:lvl w:ilvl="0" w:tplc="04210019">
      <w:start w:val="1"/>
      <w:numFmt w:val="lowerLetter"/>
      <w:lvlText w:val="%1."/>
      <w:lvlJc w:val="left"/>
      <w:pPr>
        <w:ind w:left="720" w:hanging="360"/>
      </w:pPr>
      <w:rPr>
        <w:i w:val="0"/>
        <w:color w:val="auto"/>
      </w:rPr>
    </w:lvl>
    <w:lvl w:ilvl="1" w:tplc="5A62FB78">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2EFF3377"/>
    <w:multiLevelType w:val="hybridMultilevel"/>
    <w:tmpl w:val="1AA20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FA87367"/>
    <w:multiLevelType w:val="hybridMultilevel"/>
    <w:tmpl w:val="288E3806"/>
    <w:lvl w:ilvl="0" w:tplc="99C48E8C">
      <w:start w:val="1"/>
      <w:numFmt w:val="lowerLetter"/>
      <w:lvlText w:val="%1."/>
      <w:lvlJc w:val="left"/>
      <w:pPr>
        <w:ind w:left="1800" w:hanging="360"/>
      </w:pPr>
      <w:rPr>
        <w:rFonts w:asciiTheme="minorHAnsi" w:eastAsiaTheme="minorHAnsi" w:hAnsiTheme="minorHAnsi"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329701EA"/>
    <w:multiLevelType w:val="hybridMultilevel"/>
    <w:tmpl w:val="350690E8"/>
    <w:lvl w:ilvl="0" w:tplc="D30C16DC">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6" w15:restartNumberingAfterBreak="0">
    <w:nsid w:val="364F2D62"/>
    <w:multiLevelType w:val="hybridMultilevel"/>
    <w:tmpl w:val="91CCB2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36C56EE6"/>
    <w:multiLevelType w:val="hybridMultilevel"/>
    <w:tmpl w:val="DE0275B2"/>
    <w:lvl w:ilvl="0" w:tplc="3DDC7F9A">
      <w:start w:val="1"/>
      <w:numFmt w:val="upperLetter"/>
      <w:lvlText w:val="%1."/>
      <w:lvlJc w:val="left"/>
      <w:pPr>
        <w:ind w:left="786" w:hanging="360"/>
      </w:pPr>
      <w:rPr>
        <w:rFonts w:hint="default"/>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18" w15:restartNumberingAfterBreak="0">
    <w:nsid w:val="3C70467A"/>
    <w:multiLevelType w:val="hybridMultilevel"/>
    <w:tmpl w:val="C50C01CC"/>
    <w:lvl w:ilvl="0" w:tplc="7A3E329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3CA54959"/>
    <w:multiLevelType w:val="hybridMultilevel"/>
    <w:tmpl w:val="A53A4990"/>
    <w:lvl w:ilvl="0" w:tplc="8BE8EED4">
      <w:start w:val="1"/>
      <w:numFmt w:val="decimal"/>
      <w:lvlText w:val="%1."/>
      <w:lvlJc w:val="left"/>
      <w:pPr>
        <w:ind w:left="1014" w:hanging="360"/>
      </w:pPr>
      <w:rPr>
        <w:rFonts w:hint="default"/>
        <w:b w:val="0"/>
        <w:bCs w:val="0"/>
      </w:rPr>
    </w:lvl>
    <w:lvl w:ilvl="1" w:tplc="04210019">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20" w15:restartNumberingAfterBreak="0">
    <w:nsid w:val="3FB82491"/>
    <w:multiLevelType w:val="hybridMultilevel"/>
    <w:tmpl w:val="3BB0412C"/>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73A0A"/>
    <w:multiLevelType w:val="hybridMultilevel"/>
    <w:tmpl w:val="65E6AF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1077663"/>
    <w:multiLevelType w:val="hybridMultilevel"/>
    <w:tmpl w:val="150A6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9EA6A29"/>
    <w:multiLevelType w:val="hybridMultilevel"/>
    <w:tmpl w:val="00725FC6"/>
    <w:lvl w:ilvl="0" w:tplc="A6303372">
      <w:start w:val="1"/>
      <w:numFmt w:val="decimal"/>
      <w:lvlText w:val="%1."/>
      <w:lvlJc w:val="left"/>
      <w:pPr>
        <w:ind w:left="342" w:hanging="360"/>
      </w:pPr>
      <w:rPr>
        <w:i w:val="0"/>
      </w:r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24" w15:restartNumberingAfterBreak="0">
    <w:nsid w:val="4C517D11"/>
    <w:multiLevelType w:val="hybridMultilevel"/>
    <w:tmpl w:val="BA9C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B6437"/>
    <w:multiLevelType w:val="hybridMultilevel"/>
    <w:tmpl w:val="CF7EB1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34C4B46"/>
    <w:multiLevelType w:val="hybridMultilevel"/>
    <w:tmpl w:val="EEF82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3D5539B"/>
    <w:multiLevelType w:val="hybridMultilevel"/>
    <w:tmpl w:val="54BE6E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59171B1"/>
    <w:multiLevelType w:val="hybridMultilevel"/>
    <w:tmpl w:val="150A6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5F4422A"/>
    <w:multiLevelType w:val="hybridMultilevel"/>
    <w:tmpl w:val="154C7EAC"/>
    <w:lvl w:ilvl="0" w:tplc="8FD0A428">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84A5D08"/>
    <w:multiLevelType w:val="hybridMultilevel"/>
    <w:tmpl w:val="49326D80"/>
    <w:lvl w:ilvl="0" w:tplc="DBBEA73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58E05441"/>
    <w:multiLevelType w:val="hybridMultilevel"/>
    <w:tmpl w:val="D09A33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AF35404"/>
    <w:multiLevelType w:val="hybridMultilevel"/>
    <w:tmpl w:val="FCF289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B2F55D0"/>
    <w:multiLevelType w:val="hybridMultilevel"/>
    <w:tmpl w:val="7DEAEB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FAD3D57"/>
    <w:multiLevelType w:val="hybridMultilevel"/>
    <w:tmpl w:val="F3F479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7132336"/>
    <w:multiLevelType w:val="hybridMultilevel"/>
    <w:tmpl w:val="F77E38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D133BC8"/>
    <w:multiLevelType w:val="hybridMultilevel"/>
    <w:tmpl w:val="6F5A52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D257C00"/>
    <w:multiLevelType w:val="hybridMultilevel"/>
    <w:tmpl w:val="D74C13D6"/>
    <w:lvl w:ilvl="0" w:tplc="6D4A0B88">
      <w:start w:val="1"/>
      <w:numFmt w:val="lowerLetter"/>
      <w:lvlText w:val="%1."/>
      <w:lvlJc w:val="left"/>
      <w:pPr>
        <w:ind w:left="720" w:hanging="360"/>
      </w:pPr>
      <w:rPr>
        <w:rFonts w:ascii="Century Gothic" w:eastAsiaTheme="minorEastAsia" w:hAnsi="Century Gothic"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0442C9F"/>
    <w:multiLevelType w:val="hybridMultilevel"/>
    <w:tmpl w:val="B418A6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10470D5"/>
    <w:multiLevelType w:val="hybridMultilevel"/>
    <w:tmpl w:val="639CD1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26C7399"/>
    <w:multiLevelType w:val="hybridMultilevel"/>
    <w:tmpl w:val="217ABB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39201FB"/>
    <w:multiLevelType w:val="hybridMultilevel"/>
    <w:tmpl w:val="C0A88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5C023A2"/>
    <w:multiLevelType w:val="hybridMultilevel"/>
    <w:tmpl w:val="A87ABD7A"/>
    <w:lvl w:ilvl="0" w:tplc="FB6048A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15:restartNumberingAfterBreak="0">
    <w:nsid w:val="7B7172BC"/>
    <w:multiLevelType w:val="hybridMultilevel"/>
    <w:tmpl w:val="196A72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7"/>
  </w:num>
  <w:num w:numId="3">
    <w:abstractNumId w:val="20"/>
  </w:num>
  <w:num w:numId="4">
    <w:abstractNumId w:val="8"/>
  </w:num>
  <w:num w:numId="5">
    <w:abstractNumId w:val="24"/>
  </w:num>
  <w:num w:numId="6">
    <w:abstractNumId w:val="29"/>
  </w:num>
  <w:num w:numId="7">
    <w:abstractNumId w:val="31"/>
  </w:num>
  <w:num w:numId="8">
    <w:abstractNumId w:val="41"/>
  </w:num>
  <w:num w:numId="9">
    <w:abstractNumId w:val="4"/>
  </w:num>
  <w:num w:numId="10">
    <w:abstractNumId w:val="28"/>
  </w:num>
  <w:num w:numId="11">
    <w:abstractNumId w:val="13"/>
  </w:num>
  <w:num w:numId="12">
    <w:abstractNumId w:val="25"/>
  </w:num>
  <w:num w:numId="13">
    <w:abstractNumId w:val="5"/>
  </w:num>
  <w:num w:numId="14">
    <w:abstractNumId w:val="14"/>
  </w:num>
  <w:num w:numId="15">
    <w:abstractNumId w:val="42"/>
  </w:num>
  <w:num w:numId="16">
    <w:abstractNumId w:val="3"/>
  </w:num>
  <w:num w:numId="17">
    <w:abstractNumId w:val="32"/>
  </w:num>
  <w:num w:numId="18">
    <w:abstractNumId w:val="30"/>
  </w:num>
  <w:num w:numId="19">
    <w:abstractNumId w:val="18"/>
  </w:num>
  <w:num w:numId="20">
    <w:abstractNumId w:val="6"/>
  </w:num>
  <w:num w:numId="21">
    <w:abstractNumId w:val="37"/>
  </w:num>
  <w:num w:numId="22">
    <w:abstractNumId w:val="9"/>
  </w:num>
  <w:num w:numId="23">
    <w:abstractNumId w:val="39"/>
  </w:num>
  <w:num w:numId="24">
    <w:abstractNumId w:val="43"/>
  </w:num>
  <w:num w:numId="25">
    <w:abstractNumId w:val="33"/>
  </w:num>
  <w:num w:numId="26">
    <w:abstractNumId w:val="15"/>
  </w:num>
  <w:num w:numId="27">
    <w:abstractNumId w:val="35"/>
  </w:num>
  <w:num w:numId="28">
    <w:abstractNumId w:val="1"/>
  </w:num>
  <w:num w:numId="29">
    <w:abstractNumId w:val="21"/>
  </w:num>
  <w:num w:numId="30">
    <w:abstractNumId w:val="34"/>
  </w:num>
  <w:num w:numId="31">
    <w:abstractNumId w:val="38"/>
  </w:num>
  <w:num w:numId="32">
    <w:abstractNumId w:val="27"/>
  </w:num>
  <w:num w:numId="33">
    <w:abstractNumId w:val="7"/>
  </w:num>
  <w:num w:numId="34">
    <w:abstractNumId w:val="4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6"/>
  </w:num>
  <w:num w:numId="42">
    <w:abstractNumId w:val="22"/>
  </w:num>
  <w:num w:numId="43">
    <w:abstractNumId w:val="10"/>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86"/>
    <w:rsid w:val="00024E80"/>
    <w:rsid w:val="00052594"/>
    <w:rsid w:val="00067439"/>
    <w:rsid w:val="000974B6"/>
    <w:rsid w:val="000A415C"/>
    <w:rsid w:val="000B4D99"/>
    <w:rsid w:val="000C1056"/>
    <w:rsid w:val="00181841"/>
    <w:rsid w:val="001C6C1F"/>
    <w:rsid w:val="001F1E3D"/>
    <w:rsid w:val="002410F4"/>
    <w:rsid w:val="002560B1"/>
    <w:rsid w:val="002610B2"/>
    <w:rsid w:val="0026478F"/>
    <w:rsid w:val="00274064"/>
    <w:rsid w:val="00292386"/>
    <w:rsid w:val="002D4C25"/>
    <w:rsid w:val="002E48EB"/>
    <w:rsid w:val="0031248D"/>
    <w:rsid w:val="00356BD5"/>
    <w:rsid w:val="003722E4"/>
    <w:rsid w:val="003B0004"/>
    <w:rsid w:val="003B3BE9"/>
    <w:rsid w:val="003D764F"/>
    <w:rsid w:val="003E039B"/>
    <w:rsid w:val="003E6A27"/>
    <w:rsid w:val="00467CFF"/>
    <w:rsid w:val="004729AB"/>
    <w:rsid w:val="004D29B4"/>
    <w:rsid w:val="004F26F9"/>
    <w:rsid w:val="004F2EEC"/>
    <w:rsid w:val="00592788"/>
    <w:rsid w:val="005A2605"/>
    <w:rsid w:val="005A6465"/>
    <w:rsid w:val="005B0310"/>
    <w:rsid w:val="005B6811"/>
    <w:rsid w:val="005E7C01"/>
    <w:rsid w:val="00606F0B"/>
    <w:rsid w:val="00613561"/>
    <w:rsid w:val="006665A9"/>
    <w:rsid w:val="0067185D"/>
    <w:rsid w:val="0069253D"/>
    <w:rsid w:val="006946D4"/>
    <w:rsid w:val="006B0F7B"/>
    <w:rsid w:val="006B23E7"/>
    <w:rsid w:val="006B5A19"/>
    <w:rsid w:val="006C5BA6"/>
    <w:rsid w:val="00723BEC"/>
    <w:rsid w:val="00733A34"/>
    <w:rsid w:val="00734A56"/>
    <w:rsid w:val="007A13B7"/>
    <w:rsid w:val="007B01AD"/>
    <w:rsid w:val="007C4A7F"/>
    <w:rsid w:val="007F06DD"/>
    <w:rsid w:val="007F76EA"/>
    <w:rsid w:val="00856DA7"/>
    <w:rsid w:val="00860383"/>
    <w:rsid w:val="00873382"/>
    <w:rsid w:val="00875DA0"/>
    <w:rsid w:val="008A7655"/>
    <w:rsid w:val="008C5439"/>
    <w:rsid w:val="008E401B"/>
    <w:rsid w:val="00903089"/>
    <w:rsid w:val="00982D1E"/>
    <w:rsid w:val="009914D6"/>
    <w:rsid w:val="009B11C5"/>
    <w:rsid w:val="009B5621"/>
    <w:rsid w:val="009C35AE"/>
    <w:rsid w:val="009E209E"/>
    <w:rsid w:val="00A149F3"/>
    <w:rsid w:val="00AB2012"/>
    <w:rsid w:val="00AD1218"/>
    <w:rsid w:val="00AD406E"/>
    <w:rsid w:val="00AE686C"/>
    <w:rsid w:val="00B759C6"/>
    <w:rsid w:val="00B848F9"/>
    <w:rsid w:val="00BC7767"/>
    <w:rsid w:val="00C02896"/>
    <w:rsid w:val="00C151F5"/>
    <w:rsid w:val="00C460E9"/>
    <w:rsid w:val="00C80C5D"/>
    <w:rsid w:val="00CB72E0"/>
    <w:rsid w:val="00CC1F34"/>
    <w:rsid w:val="00CC601F"/>
    <w:rsid w:val="00CF386A"/>
    <w:rsid w:val="00CF700B"/>
    <w:rsid w:val="00D4247B"/>
    <w:rsid w:val="00D4255E"/>
    <w:rsid w:val="00D611DF"/>
    <w:rsid w:val="00DB7D01"/>
    <w:rsid w:val="00DF2E7B"/>
    <w:rsid w:val="00E21B06"/>
    <w:rsid w:val="00E233F9"/>
    <w:rsid w:val="00E270B6"/>
    <w:rsid w:val="00E52C6D"/>
    <w:rsid w:val="00E72283"/>
    <w:rsid w:val="00EC148D"/>
    <w:rsid w:val="00EE1E7A"/>
    <w:rsid w:val="00F34E0B"/>
    <w:rsid w:val="00F42346"/>
    <w:rsid w:val="00F43595"/>
    <w:rsid w:val="00F67B34"/>
    <w:rsid w:val="00F83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C05B"/>
  <w15:docId w15:val="{84489DF5-B3A5-4926-B4AC-712EF26B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86"/>
  </w:style>
  <w:style w:type="paragraph" w:styleId="Heading1">
    <w:name w:val="heading 1"/>
    <w:basedOn w:val="Normal"/>
    <w:next w:val="Normal"/>
    <w:link w:val="Heading1Char"/>
    <w:qFormat/>
    <w:rsid w:val="00E21B06"/>
    <w:pPr>
      <w:keepNext/>
      <w:numPr>
        <w:numId w:val="44"/>
      </w:numPr>
      <w:spacing w:after="120"/>
      <w:jc w:val="center"/>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semiHidden/>
    <w:unhideWhenUsed/>
    <w:qFormat/>
    <w:rsid w:val="00E21B06"/>
    <w:pPr>
      <w:keepNext/>
      <w:numPr>
        <w:ilvl w:val="1"/>
        <w:numId w:val="44"/>
      </w:numPr>
      <w:spacing w:before="240" w:after="60"/>
      <w:outlineLvl w:val="1"/>
    </w:pPr>
    <w:rPr>
      <w:rFonts w:ascii="Calibri Light" w:eastAsia="Times New Roman" w:hAnsi="Calibri Light"/>
      <w:b/>
      <w:bCs/>
      <w:i/>
      <w:iCs/>
      <w:sz w:val="28"/>
      <w:szCs w:val="28"/>
      <w:lang w:val="x-none" w:eastAsia="x-none"/>
    </w:rPr>
  </w:style>
  <w:style w:type="paragraph" w:styleId="Heading3">
    <w:name w:val="heading 3"/>
    <w:basedOn w:val="Normal"/>
    <w:next w:val="Normal"/>
    <w:link w:val="Heading3Char"/>
    <w:semiHidden/>
    <w:unhideWhenUsed/>
    <w:qFormat/>
    <w:rsid w:val="00E21B06"/>
    <w:pPr>
      <w:keepNext/>
      <w:numPr>
        <w:ilvl w:val="2"/>
        <w:numId w:val="44"/>
      </w:numPr>
      <w:spacing w:before="240" w:after="60"/>
      <w:outlineLvl w:val="2"/>
    </w:pPr>
    <w:rPr>
      <w:rFonts w:ascii="Calibri Light" w:eastAsia="Times New Roman" w:hAnsi="Calibri Light"/>
      <w:b/>
      <w:bCs/>
      <w:sz w:val="26"/>
      <w:szCs w:val="26"/>
      <w:lang w:val="x-none" w:eastAsia="x-none"/>
    </w:rPr>
  </w:style>
  <w:style w:type="paragraph" w:styleId="Heading4">
    <w:name w:val="heading 4"/>
    <w:basedOn w:val="Normal"/>
    <w:next w:val="Normal"/>
    <w:link w:val="Heading4Char"/>
    <w:semiHidden/>
    <w:unhideWhenUsed/>
    <w:qFormat/>
    <w:rsid w:val="00E21B06"/>
    <w:pPr>
      <w:keepNext/>
      <w:numPr>
        <w:ilvl w:val="3"/>
        <w:numId w:val="44"/>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semiHidden/>
    <w:unhideWhenUsed/>
    <w:qFormat/>
    <w:rsid w:val="00E21B06"/>
    <w:pPr>
      <w:numPr>
        <w:ilvl w:val="4"/>
        <w:numId w:val="44"/>
      </w:num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semiHidden/>
    <w:unhideWhenUsed/>
    <w:qFormat/>
    <w:rsid w:val="00E21B06"/>
    <w:pPr>
      <w:numPr>
        <w:ilvl w:val="5"/>
        <w:numId w:val="44"/>
      </w:numPr>
      <w:spacing w:before="240" w:after="60"/>
      <w:outlineLvl w:val="5"/>
    </w:pPr>
    <w:rPr>
      <w:rFonts w:ascii="Calibri" w:eastAsia="Times New Roman" w:hAnsi="Calibri"/>
      <w:b/>
      <w:bCs/>
      <w:lang w:val="x-none" w:eastAsia="x-none"/>
    </w:rPr>
  </w:style>
  <w:style w:type="paragraph" w:styleId="Heading7">
    <w:name w:val="heading 7"/>
    <w:basedOn w:val="Normal"/>
    <w:next w:val="Normal"/>
    <w:link w:val="Heading7Char"/>
    <w:semiHidden/>
    <w:unhideWhenUsed/>
    <w:qFormat/>
    <w:rsid w:val="00E21B06"/>
    <w:pPr>
      <w:numPr>
        <w:ilvl w:val="6"/>
        <w:numId w:val="44"/>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semiHidden/>
    <w:unhideWhenUsed/>
    <w:qFormat/>
    <w:rsid w:val="00E21B06"/>
    <w:pPr>
      <w:numPr>
        <w:ilvl w:val="7"/>
        <w:numId w:val="44"/>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semiHidden/>
    <w:unhideWhenUsed/>
    <w:qFormat/>
    <w:rsid w:val="00E21B06"/>
    <w:pPr>
      <w:numPr>
        <w:ilvl w:val="8"/>
        <w:numId w:val="44"/>
      </w:numPr>
      <w:spacing w:before="240" w:after="60"/>
      <w:outlineLvl w:val="8"/>
    </w:pPr>
    <w:rPr>
      <w:rFonts w:ascii="Calibri Light" w:eastAsia="Times New Roman" w:hAnsi="Calibri Light"/>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aliases w:val="Body of text"/>
    <w:basedOn w:val="Normal"/>
    <w:link w:val="ListParagraphChar"/>
    <w:uiPriority w:val="34"/>
    <w:qFormat/>
    <w:rsid w:val="00DB7D01"/>
    <w:pPr>
      <w:ind w:left="720"/>
      <w:contextualSpacing/>
    </w:pPr>
  </w:style>
  <w:style w:type="table" w:styleId="TableGrid">
    <w:name w:val="Table Grid"/>
    <w:basedOn w:val="TableNormal"/>
    <w:uiPriority w:val="59"/>
    <w:rsid w:val="005B03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9C35AE"/>
  </w:style>
  <w:style w:type="character" w:customStyle="1" w:styleId="ListParagraphChar">
    <w:name w:val="List Paragraph Char"/>
    <w:aliases w:val="Body of text Char"/>
    <w:link w:val="ListParagraph"/>
    <w:uiPriority w:val="34"/>
    <w:qFormat/>
    <w:locked/>
    <w:rsid w:val="00B848F9"/>
  </w:style>
  <w:style w:type="character" w:customStyle="1" w:styleId="Heading1Char">
    <w:name w:val="Heading 1 Char"/>
    <w:basedOn w:val="DefaultParagraphFont"/>
    <w:link w:val="Heading1"/>
    <w:rsid w:val="00E21B06"/>
    <w:rPr>
      <w:rFonts w:ascii="Cambria" w:eastAsia="Times New Roman" w:hAnsi="Cambria"/>
      <w:b/>
      <w:bCs/>
      <w:kern w:val="32"/>
      <w:sz w:val="32"/>
      <w:szCs w:val="32"/>
      <w:lang w:val="x-none" w:eastAsia="x-none"/>
    </w:rPr>
  </w:style>
  <w:style w:type="character" w:customStyle="1" w:styleId="Heading2Char">
    <w:name w:val="Heading 2 Char"/>
    <w:basedOn w:val="DefaultParagraphFont"/>
    <w:link w:val="Heading2"/>
    <w:semiHidden/>
    <w:rsid w:val="00E21B06"/>
    <w:rPr>
      <w:rFonts w:ascii="Calibri Light" w:eastAsia="Times New Roman" w:hAnsi="Calibri Light"/>
      <w:b/>
      <w:bCs/>
      <w:i/>
      <w:iCs/>
      <w:sz w:val="28"/>
      <w:szCs w:val="28"/>
      <w:lang w:val="x-none" w:eastAsia="x-none"/>
    </w:rPr>
  </w:style>
  <w:style w:type="character" w:customStyle="1" w:styleId="Heading3Char">
    <w:name w:val="Heading 3 Char"/>
    <w:basedOn w:val="DefaultParagraphFont"/>
    <w:link w:val="Heading3"/>
    <w:semiHidden/>
    <w:rsid w:val="00E21B06"/>
    <w:rPr>
      <w:rFonts w:ascii="Calibri Light" w:eastAsia="Times New Roman" w:hAnsi="Calibri Light"/>
      <w:b/>
      <w:bCs/>
      <w:sz w:val="26"/>
      <w:szCs w:val="26"/>
      <w:lang w:val="x-none" w:eastAsia="x-none"/>
    </w:rPr>
  </w:style>
  <w:style w:type="character" w:customStyle="1" w:styleId="Heading4Char">
    <w:name w:val="Heading 4 Char"/>
    <w:basedOn w:val="DefaultParagraphFont"/>
    <w:link w:val="Heading4"/>
    <w:semiHidden/>
    <w:rsid w:val="00E21B06"/>
    <w:rPr>
      <w:rFonts w:ascii="Calibri" w:eastAsia="Times New Roman" w:hAnsi="Calibri"/>
      <w:b/>
      <w:bCs/>
      <w:sz w:val="28"/>
      <w:szCs w:val="28"/>
      <w:lang w:val="x-none" w:eastAsia="x-none"/>
    </w:rPr>
  </w:style>
  <w:style w:type="character" w:customStyle="1" w:styleId="Heading5Char">
    <w:name w:val="Heading 5 Char"/>
    <w:basedOn w:val="DefaultParagraphFont"/>
    <w:link w:val="Heading5"/>
    <w:semiHidden/>
    <w:rsid w:val="00E21B06"/>
    <w:rPr>
      <w:rFonts w:ascii="Calibri" w:eastAsia="Times New Roman" w:hAnsi="Calibri"/>
      <w:b/>
      <w:bCs/>
      <w:i/>
      <w:iCs/>
      <w:sz w:val="26"/>
      <w:szCs w:val="26"/>
      <w:lang w:val="x-none" w:eastAsia="x-none"/>
    </w:rPr>
  </w:style>
  <w:style w:type="character" w:customStyle="1" w:styleId="Heading6Char">
    <w:name w:val="Heading 6 Char"/>
    <w:basedOn w:val="DefaultParagraphFont"/>
    <w:link w:val="Heading6"/>
    <w:semiHidden/>
    <w:rsid w:val="00E21B06"/>
    <w:rPr>
      <w:rFonts w:ascii="Calibri" w:eastAsia="Times New Roman" w:hAnsi="Calibri"/>
      <w:b/>
      <w:bCs/>
      <w:lang w:val="x-none" w:eastAsia="x-none"/>
    </w:rPr>
  </w:style>
  <w:style w:type="character" w:customStyle="1" w:styleId="Heading7Char">
    <w:name w:val="Heading 7 Char"/>
    <w:basedOn w:val="DefaultParagraphFont"/>
    <w:link w:val="Heading7"/>
    <w:semiHidden/>
    <w:rsid w:val="00E21B06"/>
    <w:rPr>
      <w:rFonts w:ascii="Calibri" w:eastAsia="Times New Roman" w:hAnsi="Calibri"/>
      <w:sz w:val="24"/>
      <w:szCs w:val="24"/>
      <w:lang w:val="x-none" w:eastAsia="x-none"/>
    </w:rPr>
  </w:style>
  <w:style w:type="character" w:customStyle="1" w:styleId="Heading8Char">
    <w:name w:val="Heading 8 Char"/>
    <w:basedOn w:val="DefaultParagraphFont"/>
    <w:link w:val="Heading8"/>
    <w:semiHidden/>
    <w:rsid w:val="00E21B06"/>
    <w:rPr>
      <w:rFonts w:ascii="Calibri" w:eastAsia="Times New Roman" w:hAnsi="Calibri"/>
      <w:i/>
      <w:iCs/>
      <w:sz w:val="24"/>
      <w:szCs w:val="24"/>
      <w:lang w:val="x-none" w:eastAsia="x-none"/>
    </w:rPr>
  </w:style>
  <w:style w:type="character" w:customStyle="1" w:styleId="Heading9Char">
    <w:name w:val="Heading 9 Char"/>
    <w:basedOn w:val="DefaultParagraphFont"/>
    <w:link w:val="Heading9"/>
    <w:semiHidden/>
    <w:rsid w:val="00E21B06"/>
    <w:rPr>
      <w:rFonts w:ascii="Calibri Light" w:eastAsia="Times New Roman" w:hAnsi="Calibri Light"/>
      <w:lang w:val="x-none" w:eastAsia="x-none"/>
    </w:rPr>
  </w:style>
  <w:style w:type="character" w:customStyle="1" w:styleId="jlqj4b">
    <w:name w:val="jlqj4b"/>
    <w:rsid w:val="00E2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3888">
      <w:bodyDiv w:val="1"/>
      <w:marLeft w:val="0"/>
      <w:marRight w:val="0"/>
      <w:marTop w:val="0"/>
      <w:marBottom w:val="0"/>
      <w:divBdr>
        <w:top w:val="none" w:sz="0" w:space="0" w:color="auto"/>
        <w:left w:val="none" w:sz="0" w:space="0" w:color="auto"/>
        <w:bottom w:val="none" w:sz="0" w:space="0" w:color="auto"/>
        <w:right w:val="none" w:sz="0" w:space="0" w:color="auto"/>
      </w:divBdr>
      <w:divsChild>
        <w:div w:id="45380873">
          <w:marLeft w:val="-108"/>
          <w:marRight w:val="0"/>
          <w:marTop w:val="0"/>
          <w:marBottom w:val="0"/>
          <w:divBdr>
            <w:top w:val="none" w:sz="0" w:space="0" w:color="auto"/>
            <w:left w:val="none" w:sz="0" w:space="0" w:color="auto"/>
            <w:bottom w:val="none" w:sz="0" w:space="0" w:color="auto"/>
            <w:right w:val="none" w:sz="0" w:space="0" w:color="auto"/>
          </w:divBdr>
        </w:div>
      </w:divsChild>
    </w:div>
    <w:div w:id="169953626">
      <w:bodyDiv w:val="1"/>
      <w:marLeft w:val="0"/>
      <w:marRight w:val="0"/>
      <w:marTop w:val="0"/>
      <w:marBottom w:val="0"/>
      <w:divBdr>
        <w:top w:val="none" w:sz="0" w:space="0" w:color="auto"/>
        <w:left w:val="none" w:sz="0" w:space="0" w:color="auto"/>
        <w:bottom w:val="none" w:sz="0" w:space="0" w:color="auto"/>
        <w:right w:val="none" w:sz="0" w:space="0" w:color="auto"/>
      </w:divBdr>
    </w:div>
    <w:div w:id="415439129">
      <w:bodyDiv w:val="1"/>
      <w:marLeft w:val="0"/>
      <w:marRight w:val="0"/>
      <w:marTop w:val="0"/>
      <w:marBottom w:val="0"/>
      <w:divBdr>
        <w:top w:val="none" w:sz="0" w:space="0" w:color="auto"/>
        <w:left w:val="none" w:sz="0" w:space="0" w:color="auto"/>
        <w:bottom w:val="none" w:sz="0" w:space="0" w:color="auto"/>
        <w:right w:val="none" w:sz="0" w:space="0" w:color="auto"/>
      </w:divBdr>
    </w:div>
    <w:div w:id="508569412">
      <w:bodyDiv w:val="1"/>
      <w:marLeft w:val="0"/>
      <w:marRight w:val="0"/>
      <w:marTop w:val="0"/>
      <w:marBottom w:val="0"/>
      <w:divBdr>
        <w:top w:val="none" w:sz="0" w:space="0" w:color="auto"/>
        <w:left w:val="none" w:sz="0" w:space="0" w:color="auto"/>
        <w:bottom w:val="none" w:sz="0" w:space="0" w:color="auto"/>
        <w:right w:val="none" w:sz="0" w:space="0" w:color="auto"/>
      </w:divBdr>
    </w:div>
    <w:div w:id="652951714">
      <w:bodyDiv w:val="1"/>
      <w:marLeft w:val="0"/>
      <w:marRight w:val="0"/>
      <w:marTop w:val="0"/>
      <w:marBottom w:val="0"/>
      <w:divBdr>
        <w:top w:val="none" w:sz="0" w:space="0" w:color="auto"/>
        <w:left w:val="none" w:sz="0" w:space="0" w:color="auto"/>
        <w:bottom w:val="none" w:sz="0" w:space="0" w:color="auto"/>
        <w:right w:val="none" w:sz="0" w:space="0" w:color="auto"/>
      </w:divBdr>
    </w:div>
    <w:div w:id="867530001">
      <w:bodyDiv w:val="1"/>
      <w:marLeft w:val="0"/>
      <w:marRight w:val="0"/>
      <w:marTop w:val="0"/>
      <w:marBottom w:val="0"/>
      <w:divBdr>
        <w:top w:val="none" w:sz="0" w:space="0" w:color="auto"/>
        <w:left w:val="none" w:sz="0" w:space="0" w:color="auto"/>
        <w:bottom w:val="none" w:sz="0" w:space="0" w:color="auto"/>
        <w:right w:val="none" w:sz="0" w:space="0" w:color="auto"/>
      </w:divBdr>
    </w:div>
    <w:div w:id="925116246">
      <w:bodyDiv w:val="1"/>
      <w:marLeft w:val="0"/>
      <w:marRight w:val="0"/>
      <w:marTop w:val="0"/>
      <w:marBottom w:val="0"/>
      <w:divBdr>
        <w:top w:val="none" w:sz="0" w:space="0" w:color="auto"/>
        <w:left w:val="none" w:sz="0" w:space="0" w:color="auto"/>
        <w:bottom w:val="none" w:sz="0" w:space="0" w:color="auto"/>
        <w:right w:val="none" w:sz="0" w:space="0" w:color="auto"/>
      </w:divBdr>
      <w:divsChild>
        <w:div w:id="1282421561">
          <w:marLeft w:val="-108"/>
          <w:marRight w:val="0"/>
          <w:marTop w:val="0"/>
          <w:marBottom w:val="0"/>
          <w:divBdr>
            <w:top w:val="none" w:sz="0" w:space="0" w:color="auto"/>
            <w:left w:val="none" w:sz="0" w:space="0" w:color="auto"/>
            <w:bottom w:val="none" w:sz="0" w:space="0" w:color="auto"/>
            <w:right w:val="none" w:sz="0" w:space="0" w:color="auto"/>
          </w:divBdr>
        </w:div>
      </w:divsChild>
    </w:div>
    <w:div w:id="191446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upload.wikimedia.org/wikipedia/id/d/d9/Lambang_UNP.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ruslihar</cp:lastModifiedBy>
  <cp:revision>2</cp:revision>
  <dcterms:created xsi:type="dcterms:W3CDTF">2021-04-21T08:27:00Z</dcterms:created>
  <dcterms:modified xsi:type="dcterms:W3CDTF">2021-04-21T08:27:00Z</dcterms:modified>
</cp:coreProperties>
</file>